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民丰县妇幼保健站</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部门单位名称（公章）：民丰县妇幼保健站</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民丰县妇幼保健站在县委领导下，以习近平新时代中国特色社会主义思想为指导，全面贯彻党的十九大精神，紧紧围绕妇幼保健站的工作思路，切实履行妇幼保健站的工作职责。主要职责是：贯彻落实国家工作目标和妇幼卫生工作法规</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承担本地区妇产科、儿科、计划生育危重症抢救及出诊、接诊、会诊任务</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推广和应用妇幼保健实用新技术</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搞好全县各医疗机构妇幼卫生工作指导和基层妇幼保健从业人员技术培训</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开展产科质量、孕产妇死亡、儿童生长发育监测、计划生育技术事故的审评工作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负责本辖区儿童入托、入学前健康体检及托幼机构保健人员培训考核等工作。</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民丰县妇幼保健站无下属预算单位，下设 7 个处室。分别是：</w:t>
      </w:r>
      <w:r>
        <w:rPr>
          <w:rFonts w:hint="eastAsia" w:ascii="仿宋_GB2312" w:hAnsi="宋体" w:eastAsia="仿宋_GB2312"/>
          <w:b w:val="0"/>
          <w:bCs/>
          <w:sz w:val="32"/>
          <w:szCs w:val="32"/>
        </w:rPr>
        <w:cr/>
      </w:r>
      <w:r>
        <w:rPr>
          <w:rFonts w:hint="eastAsia" w:ascii="仿宋_GB2312" w:hAnsi="宋体" w:eastAsia="仿宋_GB2312"/>
          <w:b w:val="0"/>
          <w:bCs/>
          <w:sz w:val="32"/>
          <w:szCs w:val="32"/>
        </w:rPr>
        <w:t>男女婚检科、儿保科、妇保科、HIV 实验、室化验室、B 超室、财务室。民丰县妇幼保健站编制数7人，实有人数7人，其中：在职 7人，退休2人，离休0人；行政编制0人，参照公务员法管理事业人员0人，非参公事业人员0人。</w:t>
      </w:r>
      <w:r>
        <w:rPr>
          <w:rFonts w:hint="eastAsia" w:ascii="仿宋_GB2312" w:hAnsi="宋体" w:eastAsia="仿宋_GB2312"/>
          <w:b w:val="0"/>
          <w:bCs/>
          <w:sz w:val="32"/>
          <w:szCs w:val="32"/>
        </w:rPr>
        <w:cr/>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目标1：提高人群预防传染病母婴传播意识，为孕产妇及其所生儿童提供预防传染病母婴传播综合干预，最大限度减少通过母婴传播，减低传染病对妇女儿童的影响，进一步改善妇女儿童生活质量及健康水平。</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目标2：落实各项母婴安全制度，提高医疗机构服务能力。强化质量安全，为群众提供安全、有效、便捷的妇幼健康服务，全力维护好妇女儿童健康。</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4.78万元，预算数（调整后）95.81万元，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95.74万元，执行率99.93%。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136.39万元，预算数（调整后）131.29万元，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131.29万元，执行率100%。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妇幼保健站</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131.29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128.67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2.62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131.29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妇幼保健站</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99.81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99.74</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99.93</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妇幼保健站</w:t>
      </w:r>
      <w:r>
        <w:rPr>
          <w:rFonts w:hint="eastAsia" w:hAnsi="方正楷体简体"/>
          <w:color w:val="auto"/>
          <w:highlight w:val="none"/>
        </w:rPr>
        <w:t>项目支出共涉及</w:t>
      </w:r>
      <w:r>
        <w:rPr>
          <w:rFonts w:hint="eastAsia" w:hAnsi="方正楷体简体"/>
          <w:color w:val="auto"/>
          <w:highlight w:val="none"/>
          <w:lang w:val="en-US" w:eastAsia="zh-CN"/>
        </w:rPr>
        <w:t>5</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2023年中央基本公共卫生项目资金（和地财社【2023】14号）</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2023年中央重大传染病防控经费 和地财社【2022】76号</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8.5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2023年中央专项彩票公益金支持地方社会公益事业发展资金（和地财综【2022】19号）</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4.78</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中央疫情防控财力补助预算资金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妇幼保健站办公楼核酸实验室附属工程</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76.53</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基本公共卫生服务项目资金和地财社【2022】73号</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妇幼保健站</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131.29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128.67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2.62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131.29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99.81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99.74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99.93</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2023年中央基本公共卫生项目资金（和地财社【2023】14号）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2023年中央重大传染病防控经费 和地财社【2022】76号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8.5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8.5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2023年中央专项彩票公益金支持地方社会公益事业发展资金（和地财综【2022】19号）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4.78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4.71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98.54%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中央疫情防控财力补助预算资金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妇幼保健站办公楼核酸实验室附属工程</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76.53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76.53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基本公共卫生服务项目资金和地财社【2022】73号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99.81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99.74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99.93</w:t>
            </w:r>
            <w:r>
              <w:rPr>
                <w:rFonts w:hint="eastAsia" w:ascii="宋体" w:hAnsi="宋体" w:eastAsia="宋体" w:cs="宋体"/>
                <w:i w:val="0"/>
                <w:color w:val="000000"/>
                <w:kern w:val="0"/>
                <w:sz w:val="22"/>
                <w:szCs w:val="22"/>
                <w:u w:val="none"/>
                <w:lang w:val="en-US" w:eastAsia="zh-CN" w:bidi="ar"/>
              </w:rPr>
              <w:t>%</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（一）指标一：门诊就诊人次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门诊就诊人次</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大于等于623人/次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418人/次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623人/次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（二）指标二：住院分娩率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住院分娩率，预期指标是</w:t>
      </w:r>
      <w:r>
        <w:rPr>
          <w:rFonts w:hint="eastAsia" w:ascii="仿宋_GB2312" w:hAnsi="仿宋" w:eastAsia="仿宋_GB2312"/>
          <w:color w:val="auto"/>
          <w:sz w:val="32"/>
          <w:szCs w:val="32"/>
          <w:highlight w:val="none"/>
          <w:lang w:val="en-US" w:eastAsia="zh-CN"/>
        </w:rPr>
        <w:t>大于等于98%</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（三）指标三：7岁以下儿童健康管理率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7岁以下儿童健康管理率，预期指标是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87.3%</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（四）指标四：幼保健知识指导、宣传次数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幼保健知识指导、宣传次数，预期指标是</w:t>
      </w:r>
      <w:r>
        <w:rPr>
          <w:rFonts w:hint="eastAsia" w:ascii="仿宋_GB2312" w:hAnsi="仿宋" w:eastAsia="仿宋_GB2312"/>
          <w:color w:val="auto"/>
          <w:sz w:val="32"/>
          <w:szCs w:val="32"/>
          <w:highlight w:val="none"/>
          <w:lang w:val="en-US" w:eastAsia="zh-CN"/>
        </w:rPr>
        <w:t>大于等于2次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w:t>
      </w:r>
      <w:bookmarkStart w:id="1" w:name="_GoBack"/>
      <w:bookmarkEnd w:id="1"/>
      <w:r>
        <w:rPr>
          <w:rStyle w:val="9"/>
          <w:rFonts w:hint="eastAsia" w:ascii="楷体" w:hAnsi="楷体" w:eastAsia="楷体" w:cs="楷体"/>
          <w:b/>
          <w:bCs w:val="0"/>
          <w:color w:val="auto"/>
          <w:spacing w:val="-4"/>
          <w:sz w:val="32"/>
          <w:szCs w:val="32"/>
          <w:highlight w:val="none"/>
          <w:lang w:val="en-US" w:eastAsia="zh-CN"/>
        </w:rPr>
        <w:t>三病检测率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三病检测率，预期指标是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（六）指标六：就诊患者满意度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就诊患者满意度，预期指标是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2023年度部门整体支出绩效自评综合得分100分，评价结果为“优”。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(一)预算执行存在偏差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656D15"/>
    <w:rsid w:val="02D53963"/>
    <w:rsid w:val="02E32A46"/>
    <w:rsid w:val="033D0BD9"/>
    <w:rsid w:val="03F55E79"/>
    <w:rsid w:val="04C325F4"/>
    <w:rsid w:val="053C376F"/>
    <w:rsid w:val="056B2C09"/>
    <w:rsid w:val="059E4F1D"/>
    <w:rsid w:val="05CB6613"/>
    <w:rsid w:val="065340BF"/>
    <w:rsid w:val="06696209"/>
    <w:rsid w:val="067858D3"/>
    <w:rsid w:val="0883680C"/>
    <w:rsid w:val="08CC471F"/>
    <w:rsid w:val="08DF2A73"/>
    <w:rsid w:val="0AC65524"/>
    <w:rsid w:val="0B5B2654"/>
    <w:rsid w:val="0B6F48AA"/>
    <w:rsid w:val="0BC64CF0"/>
    <w:rsid w:val="0C1013EF"/>
    <w:rsid w:val="0C360B29"/>
    <w:rsid w:val="0D1922F1"/>
    <w:rsid w:val="0D9F0DF1"/>
    <w:rsid w:val="0E325CFD"/>
    <w:rsid w:val="0E6E4ABB"/>
    <w:rsid w:val="0E737D65"/>
    <w:rsid w:val="0F7479C3"/>
    <w:rsid w:val="10DF6E84"/>
    <w:rsid w:val="127423D4"/>
    <w:rsid w:val="12D07449"/>
    <w:rsid w:val="13BD0265"/>
    <w:rsid w:val="13C71FBF"/>
    <w:rsid w:val="1438599A"/>
    <w:rsid w:val="14672081"/>
    <w:rsid w:val="14774BD6"/>
    <w:rsid w:val="14F27B7B"/>
    <w:rsid w:val="15190DF9"/>
    <w:rsid w:val="16F94A67"/>
    <w:rsid w:val="18414008"/>
    <w:rsid w:val="189E58C4"/>
    <w:rsid w:val="197406AD"/>
    <w:rsid w:val="19F6744F"/>
    <w:rsid w:val="19FE0A5D"/>
    <w:rsid w:val="1A25501E"/>
    <w:rsid w:val="1C2C07FE"/>
    <w:rsid w:val="1C67144E"/>
    <w:rsid w:val="1D073223"/>
    <w:rsid w:val="1D95187B"/>
    <w:rsid w:val="1E66234A"/>
    <w:rsid w:val="1EEE0F9D"/>
    <w:rsid w:val="1FBB36D6"/>
    <w:rsid w:val="200F4073"/>
    <w:rsid w:val="215E00BB"/>
    <w:rsid w:val="224462AF"/>
    <w:rsid w:val="229016F2"/>
    <w:rsid w:val="234B1673"/>
    <w:rsid w:val="236F5373"/>
    <w:rsid w:val="23820713"/>
    <w:rsid w:val="24B86128"/>
    <w:rsid w:val="252E7E35"/>
    <w:rsid w:val="254C0941"/>
    <w:rsid w:val="26BB34EA"/>
    <w:rsid w:val="27403F24"/>
    <w:rsid w:val="27FB2943"/>
    <w:rsid w:val="28F109D1"/>
    <w:rsid w:val="291F3644"/>
    <w:rsid w:val="29B25969"/>
    <w:rsid w:val="2AF77D81"/>
    <w:rsid w:val="2B043BBD"/>
    <w:rsid w:val="2B4341EB"/>
    <w:rsid w:val="2D6A2DFD"/>
    <w:rsid w:val="2DAA4FFB"/>
    <w:rsid w:val="2DE92A48"/>
    <w:rsid w:val="2E913C19"/>
    <w:rsid w:val="2EE7129F"/>
    <w:rsid w:val="2EF80FF5"/>
    <w:rsid w:val="30521277"/>
    <w:rsid w:val="307179D7"/>
    <w:rsid w:val="30A967BD"/>
    <w:rsid w:val="30C71428"/>
    <w:rsid w:val="31153648"/>
    <w:rsid w:val="311D1738"/>
    <w:rsid w:val="32650FE8"/>
    <w:rsid w:val="32F63DCB"/>
    <w:rsid w:val="33AB5FAE"/>
    <w:rsid w:val="33D53037"/>
    <w:rsid w:val="33EA0269"/>
    <w:rsid w:val="345A5349"/>
    <w:rsid w:val="34CB0FF3"/>
    <w:rsid w:val="350E12DF"/>
    <w:rsid w:val="35274E80"/>
    <w:rsid w:val="35446943"/>
    <w:rsid w:val="355E433D"/>
    <w:rsid w:val="361E2E4B"/>
    <w:rsid w:val="364E6E77"/>
    <w:rsid w:val="36AE361F"/>
    <w:rsid w:val="37213B34"/>
    <w:rsid w:val="372733FD"/>
    <w:rsid w:val="37371439"/>
    <w:rsid w:val="386D3270"/>
    <w:rsid w:val="38880381"/>
    <w:rsid w:val="38A56747"/>
    <w:rsid w:val="38A61EBD"/>
    <w:rsid w:val="3A145058"/>
    <w:rsid w:val="3ABA302D"/>
    <w:rsid w:val="3BBF2075"/>
    <w:rsid w:val="3DF04555"/>
    <w:rsid w:val="3E81126F"/>
    <w:rsid w:val="3F267C21"/>
    <w:rsid w:val="3FD249C9"/>
    <w:rsid w:val="3FD35BB0"/>
    <w:rsid w:val="41D16217"/>
    <w:rsid w:val="41FB2085"/>
    <w:rsid w:val="433C35D6"/>
    <w:rsid w:val="43925232"/>
    <w:rsid w:val="44081B00"/>
    <w:rsid w:val="44202481"/>
    <w:rsid w:val="455525A3"/>
    <w:rsid w:val="46E706D9"/>
    <w:rsid w:val="4734166A"/>
    <w:rsid w:val="478B7E39"/>
    <w:rsid w:val="48DB7079"/>
    <w:rsid w:val="49056F6B"/>
    <w:rsid w:val="4A51010F"/>
    <w:rsid w:val="4CCB231D"/>
    <w:rsid w:val="4CE26E4A"/>
    <w:rsid w:val="4D346CA2"/>
    <w:rsid w:val="4D5352D2"/>
    <w:rsid w:val="4EB24179"/>
    <w:rsid w:val="4EC92350"/>
    <w:rsid w:val="4ED73EF6"/>
    <w:rsid w:val="4EE93236"/>
    <w:rsid w:val="4F245112"/>
    <w:rsid w:val="50966E31"/>
    <w:rsid w:val="509F769A"/>
    <w:rsid w:val="50E07529"/>
    <w:rsid w:val="513509E7"/>
    <w:rsid w:val="51C70EA9"/>
    <w:rsid w:val="51EC08C3"/>
    <w:rsid w:val="51EC3E10"/>
    <w:rsid w:val="52447D8A"/>
    <w:rsid w:val="52802819"/>
    <w:rsid w:val="52DD0612"/>
    <w:rsid w:val="53B535AD"/>
    <w:rsid w:val="54942087"/>
    <w:rsid w:val="54F842B6"/>
    <w:rsid w:val="54FC61C8"/>
    <w:rsid w:val="55525A1B"/>
    <w:rsid w:val="56145B63"/>
    <w:rsid w:val="561D1A23"/>
    <w:rsid w:val="56CF5F6C"/>
    <w:rsid w:val="5890742B"/>
    <w:rsid w:val="58CB188F"/>
    <w:rsid w:val="58FB7FD2"/>
    <w:rsid w:val="59315140"/>
    <w:rsid w:val="59CC5807"/>
    <w:rsid w:val="5B9757C7"/>
    <w:rsid w:val="5BD87229"/>
    <w:rsid w:val="5DAA22FE"/>
    <w:rsid w:val="5EB12FFC"/>
    <w:rsid w:val="5F736BDA"/>
    <w:rsid w:val="5F781279"/>
    <w:rsid w:val="5FCF4505"/>
    <w:rsid w:val="5FDD090C"/>
    <w:rsid w:val="60810646"/>
    <w:rsid w:val="60A001E1"/>
    <w:rsid w:val="61533F93"/>
    <w:rsid w:val="61883CD3"/>
    <w:rsid w:val="631E50AA"/>
    <w:rsid w:val="63667F05"/>
    <w:rsid w:val="64092DFE"/>
    <w:rsid w:val="64F5745B"/>
    <w:rsid w:val="65410230"/>
    <w:rsid w:val="656071F2"/>
    <w:rsid w:val="668A5953"/>
    <w:rsid w:val="67163E36"/>
    <w:rsid w:val="67695929"/>
    <w:rsid w:val="67A46ABB"/>
    <w:rsid w:val="67A760D9"/>
    <w:rsid w:val="697650C9"/>
    <w:rsid w:val="6BF1756B"/>
    <w:rsid w:val="6D2B4E93"/>
    <w:rsid w:val="6F4E31B9"/>
    <w:rsid w:val="6F5E1AA3"/>
    <w:rsid w:val="6FC63036"/>
    <w:rsid w:val="709519DA"/>
    <w:rsid w:val="70AD31F0"/>
    <w:rsid w:val="72BA7957"/>
    <w:rsid w:val="736C3B70"/>
    <w:rsid w:val="75E10FF1"/>
    <w:rsid w:val="76434FBA"/>
    <w:rsid w:val="769A4E05"/>
    <w:rsid w:val="77474604"/>
    <w:rsid w:val="77E75D20"/>
    <w:rsid w:val="7A566AB7"/>
    <w:rsid w:val="7B5A04B1"/>
    <w:rsid w:val="7C5764FD"/>
    <w:rsid w:val="7F200B83"/>
    <w:rsid w:val="7F5D585A"/>
    <w:rsid w:val="F7E7A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2020-06-05T05:22:00Z</dcterms:created>
  <dc:creator>hongbing liu</dc:creator>
  <cp:lastModifiedBy>太阳</cp:lastModifiedBy>
  <dcterms:modified xsi:type="dcterms:W3CDTF">2024-10-12T11:10:47Z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