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民丰县若克雅乡中心小学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部门单位名称（公章）：民丰县若克雅乡中心小学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若克雅乡中心小学</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仿宋_GB2312" w:eastAsia="仿宋_GB2312" w:cs="仿宋_GB2312"/>
          <w:sz w:val="32"/>
          <w:szCs w:val="32"/>
          <w:highlight w:val="none"/>
        </w:rPr>
        <w:t>我</w:t>
      </w:r>
      <w:r>
        <w:rPr>
          <w:rFonts w:hint="eastAsia" w:ascii="仿宋_GB2312" w:hAnsi="仿宋_GB2312" w:eastAsia="仿宋_GB2312" w:cs="仿宋_GB2312"/>
          <w:sz w:val="32"/>
          <w:szCs w:val="32"/>
          <w:highlight w:val="none"/>
          <w:lang w:val="en-US" w:eastAsia="zh-CN"/>
        </w:rPr>
        <w:t>乡有三所小学、中心小学一所、在下的分校两所</w:t>
      </w:r>
      <w:r>
        <w:rPr>
          <w:rFonts w:hint="eastAsia" w:ascii="仿宋_GB2312" w:hAnsi="仿宋_GB2312" w:eastAsia="仿宋_GB2312" w:cs="仿宋_GB2312"/>
          <w:sz w:val="32"/>
          <w:szCs w:val="32"/>
          <w:highlight w:val="none"/>
        </w:rPr>
        <w:t>，现有</w:t>
      </w:r>
      <w:r>
        <w:rPr>
          <w:rFonts w:hint="eastAsia" w:ascii="仿宋_GB2312" w:hAnsi="仿宋_GB2312" w:eastAsia="仿宋_GB2312" w:cs="仿宋_GB2312"/>
          <w:sz w:val="32"/>
          <w:szCs w:val="32"/>
          <w:highlight w:val="none"/>
          <w:lang w:val="en-US" w:eastAsia="zh-CN"/>
        </w:rPr>
        <w:t>班级14个、全乡</w:t>
      </w:r>
      <w:r>
        <w:rPr>
          <w:rFonts w:hint="eastAsia" w:ascii="仿宋_GB2312" w:hAnsi="仿宋_GB2312" w:eastAsia="仿宋_GB2312" w:cs="仿宋_GB2312"/>
          <w:sz w:val="32"/>
          <w:szCs w:val="32"/>
          <w:highlight w:val="none"/>
        </w:rPr>
        <w:t>学生总数</w:t>
      </w:r>
      <w:r>
        <w:rPr>
          <w:rFonts w:hint="eastAsia" w:ascii="仿宋_GB2312" w:hAnsi="仿宋_GB2312" w:eastAsia="仿宋_GB2312" w:cs="仿宋_GB2312"/>
          <w:sz w:val="32"/>
          <w:szCs w:val="32"/>
          <w:highlight w:val="none"/>
          <w:lang w:val="en-US" w:eastAsia="zh-CN"/>
        </w:rPr>
        <w:t>425</w:t>
      </w:r>
      <w:r>
        <w:rPr>
          <w:rFonts w:hint="eastAsia" w:ascii="仿宋_GB2312" w:hAnsi="仿宋_GB2312" w:eastAsia="仿宋_GB2312" w:cs="仿宋_GB2312"/>
          <w:sz w:val="32"/>
          <w:szCs w:val="32"/>
          <w:highlight w:val="none"/>
        </w:rPr>
        <w:t>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其中中心小学268名、劳光村小学82名，希望小学75名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班额人数把握在规定范围内。</w:t>
      </w:r>
      <w:r>
        <w:rPr>
          <w:rFonts w:hint="eastAsia" w:ascii="仿宋_GB2312" w:hAnsi="仿宋_GB2312" w:eastAsia="仿宋_GB2312" w:cs="仿宋_GB2312"/>
          <w:sz w:val="32"/>
          <w:szCs w:val="32"/>
          <w:highlight w:val="none"/>
          <w:lang w:eastAsia="zh-CN"/>
        </w:rPr>
        <w:t>现有</w:t>
      </w:r>
      <w:r>
        <w:rPr>
          <w:rFonts w:hint="eastAsia" w:ascii="仿宋_GB2312" w:hAnsi="仿宋_GB2312" w:eastAsia="仿宋_GB2312" w:cs="仿宋_GB2312"/>
          <w:sz w:val="32"/>
          <w:szCs w:val="32"/>
          <w:highlight w:val="none"/>
          <w:lang w:val="en-US" w:eastAsia="zh-CN"/>
        </w:rPr>
        <w:t>教职工85名，其中在编教师79名，临聘教师1名，厨师2名，保安3名。</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（1）2022年城乡义务教育项目直达资金的通知</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营养改善项目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本校是3所义务教育阶段学校，本所有</w:t>
      </w:r>
      <w:r>
        <w:rPr>
          <w:rFonts w:hint="eastAsia" w:ascii="仿宋_GB2312" w:hAnsi="仿宋" w:eastAsia="仿宋_GB2312" w:cs="Times New Roman"/>
          <w:bCs/>
          <w:color w:val="auto"/>
          <w:sz w:val="32"/>
          <w:szCs w:val="32"/>
          <w:lang w:val="en-US" w:eastAsia="zh-CN"/>
        </w:rPr>
        <w:t>425</w:t>
      </w:r>
      <w:r>
        <w:rPr>
          <w:rFonts w:hint="eastAsia" w:ascii="仿宋_GB2312" w:hAnsi="仿宋" w:eastAsia="仿宋_GB2312" w:cs="Times New Roman"/>
          <w:bCs/>
          <w:color w:val="auto"/>
          <w:sz w:val="32"/>
          <w:szCs w:val="32"/>
        </w:rPr>
        <w:t>名学生、每生每年1000元的标准进行营养改善补贴。通过项目的实施，有效减轻学生家庭负担，改善学校办学条件，提升学生身体素质。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2022年教育直达资金（公用经费）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本校是3所义务教育阶段学校，本所有425名学生、每生每年650元的标准进行营养改善补贴。通过项目的实施，有效减轻学生家庭负担，改善学校办学条件，提升学生身体素质。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县级配套教师培训经费</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校将为18名教师开展12次培训。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县配套用公费项目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主要用于保障我县3所义务教育阶段小学425名学生的正常运转，按照每人每年39元进行补助。通过项目的实施，有效保障学校正常运转，同时提供给师生安全舒适的教学和学习环境。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2022年教育直达资金（第二批营养膳食补助）</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本校是3所义务教育阶段学校，本所有425名学生、每生每年1000元的标准进行营养改善补贴。通过项目的实施，有效减轻学生家庭负担，改善学校办学条件，提升学生身体素质。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1743.46万元，预算数（调整后）1491.73万元，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1482.89万元，执行率99.41%。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21.04万元，预算数（调整后）21.04万元，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16.07万元，执行率100%。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若克雅乡中心小学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1482.89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1482.86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0.03万元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1482.89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若克雅乡中心小学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8.84万元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8.84万元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21.04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16.07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76.38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若克雅乡中心小学</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7.18</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县配套公用经费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1.66</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2022年城乡义务教育项目其他资金的通知（公用经费）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0.66</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2022年城乡义务教育项目直达资金的通知（营养改善）</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4.97</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2022年义务教育直达资金（第二批营养膳食补助）</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15.41</w:t>
            </w:r>
          </w:p>
        </w:tc>
        <w:tc>
          <w:tcPr>
            <w:tcW w:w="2708"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若克雅乡中心小学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1482.89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1482.86</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0.03万元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1482.89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21.04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16.07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76.38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2022年城乡义务教育项目其他资金的通知（公用经费）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0.66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0.66</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2022年城乡义务教育项目直达资金的通知（营养改善）</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4.97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2022年义务教育直达资金（第二批营养膳食补助）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15.41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15.41</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21.04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16.07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76.38%</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2022年城乡义务教育项目直达资金的通知（营养改善）</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享受资助补助政策学生数，预期指标是大于等于425人，年中绩效运行监控完成值是425人，本次评价实际完成值是425人，达到预期目标。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2023年度部门整体支出绩效自评综合得分99.91分，评价结果为“优”。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_GBK">
    <w:altName w:val="汉仪书宋二KW"/>
    <w:panose1 w:val="03000509000000000000"/>
    <w:charset w:val="86"/>
    <w:family w:val="script"/>
    <w:pitch w:val="default"/>
    <w:sig w:usb0="00000000" w:usb1="00000000" w:usb2="00000000" w:usb3="00000000" w:csb0="00000000" w:csb1="00000000"/>
  </w:font>
  <w:font w:name="华文中宋">
    <w:altName w:val="汉仪书宋二KW"/>
    <w:panose1 w:val="02010600040101010101"/>
    <w:charset w:val="86"/>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20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690064"/>
    <w:rsid w:val="0072543F"/>
    <w:rsid w:val="007A5D83"/>
    <w:rsid w:val="007A798C"/>
    <w:rsid w:val="007B51CE"/>
    <w:rsid w:val="007D7702"/>
    <w:rsid w:val="007E47F4"/>
    <w:rsid w:val="007F0F7C"/>
    <w:rsid w:val="00892E0B"/>
    <w:rsid w:val="008F0DCE"/>
    <w:rsid w:val="00916058"/>
    <w:rsid w:val="00AB72C1"/>
    <w:rsid w:val="00C10BB4"/>
    <w:rsid w:val="00C33A9D"/>
    <w:rsid w:val="00C83466"/>
    <w:rsid w:val="00CE0C6C"/>
    <w:rsid w:val="00DB647F"/>
    <w:rsid w:val="00DC7E33"/>
    <w:rsid w:val="00E40ABD"/>
    <w:rsid w:val="00E54023"/>
    <w:rsid w:val="00E8616A"/>
    <w:rsid w:val="00EB3604"/>
    <w:rsid w:val="01057E1B"/>
    <w:rsid w:val="01A65187"/>
    <w:rsid w:val="020B07BA"/>
    <w:rsid w:val="021C20B0"/>
    <w:rsid w:val="02273307"/>
    <w:rsid w:val="025F60B9"/>
    <w:rsid w:val="02656D15"/>
    <w:rsid w:val="02965E8D"/>
    <w:rsid w:val="02FB6F8B"/>
    <w:rsid w:val="03163578"/>
    <w:rsid w:val="037F0728"/>
    <w:rsid w:val="03D360F1"/>
    <w:rsid w:val="03D6322A"/>
    <w:rsid w:val="04440438"/>
    <w:rsid w:val="04D06597"/>
    <w:rsid w:val="04E4679D"/>
    <w:rsid w:val="051C3270"/>
    <w:rsid w:val="052C3A5E"/>
    <w:rsid w:val="053C376F"/>
    <w:rsid w:val="056B2C09"/>
    <w:rsid w:val="05731446"/>
    <w:rsid w:val="05C54EBE"/>
    <w:rsid w:val="05CB6613"/>
    <w:rsid w:val="05FF16D0"/>
    <w:rsid w:val="065340BF"/>
    <w:rsid w:val="06696209"/>
    <w:rsid w:val="071976DD"/>
    <w:rsid w:val="07505305"/>
    <w:rsid w:val="075F2CA4"/>
    <w:rsid w:val="079B1AB6"/>
    <w:rsid w:val="08A86E2F"/>
    <w:rsid w:val="08CC471F"/>
    <w:rsid w:val="098242D9"/>
    <w:rsid w:val="09BB33DC"/>
    <w:rsid w:val="0A417E47"/>
    <w:rsid w:val="0A662AB3"/>
    <w:rsid w:val="0A86769F"/>
    <w:rsid w:val="0AFE5A2E"/>
    <w:rsid w:val="0B4D2518"/>
    <w:rsid w:val="0B6F48AA"/>
    <w:rsid w:val="0BC64CF0"/>
    <w:rsid w:val="0BD52702"/>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9937C7"/>
    <w:rsid w:val="11BA0186"/>
    <w:rsid w:val="11BC0931"/>
    <w:rsid w:val="11F017F5"/>
    <w:rsid w:val="120D1EEA"/>
    <w:rsid w:val="123F73AE"/>
    <w:rsid w:val="127423D4"/>
    <w:rsid w:val="12D07449"/>
    <w:rsid w:val="12E977B3"/>
    <w:rsid w:val="13072B53"/>
    <w:rsid w:val="13850B5F"/>
    <w:rsid w:val="141E6282"/>
    <w:rsid w:val="1438599A"/>
    <w:rsid w:val="14775B53"/>
    <w:rsid w:val="14F27B7B"/>
    <w:rsid w:val="15567B70"/>
    <w:rsid w:val="163A6974"/>
    <w:rsid w:val="172267ED"/>
    <w:rsid w:val="18344297"/>
    <w:rsid w:val="18583B52"/>
    <w:rsid w:val="188924B6"/>
    <w:rsid w:val="189E58C4"/>
    <w:rsid w:val="190B5D28"/>
    <w:rsid w:val="197406AD"/>
    <w:rsid w:val="1999359E"/>
    <w:rsid w:val="19E24A4E"/>
    <w:rsid w:val="19F6744F"/>
    <w:rsid w:val="19FE0A5D"/>
    <w:rsid w:val="1A960BFB"/>
    <w:rsid w:val="1B1332CA"/>
    <w:rsid w:val="1B723101"/>
    <w:rsid w:val="1BFA024C"/>
    <w:rsid w:val="1C94135C"/>
    <w:rsid w:val="1CBE5A05"/>
    <w:rsid w:val="1CDE4763"/>
    <w:rsid w:val="1CFB4A3F"/>
    <w:rsid w:val="1D073223"/>
    <w:rsid w:val="1D312343"/>
    <w:rsid w:val="1D4F47B0"/>
    <w:rsid w:val="1D5925E2"/>
    <w:rsid w:val="1D95187B"/>
    <w:rsid w:val="1DAF651A"/>
    <w:rsid w:val="1DD83B52"/>
    <w:rsid w:val="1DDE0F10"/>
    <w:rsid w:val="1EAC2793"/>
    <w:rsid w:val="1F2E40D0"/>
    <w:rsid w:val="1F90448E"/>
    <w:rsid w:val="1F924506"/>
    <w:rsid w:val="1FBB36D6"/>
    <w:rsid w:val="200F4073"/>
    <w:rsid w:val="20E01B07"/>
    <w:rsid w:val="20E1537F"/>
    <w:rsid w:val="210248A0"/>
    <w:rsid w:val="211F7E62"/>
    <w:rsid w:val="215A51EF"/>
    <w:rsid w:val="21E22F6F"/>
    <w:rsid w:val="229016F2"/>
    <w:rsid w:val="234268C5"/>
    <w:rsid w:val="236F5373"/>
    <w:rsid w:val="23741243"/>
    <w:rsid w:val="23820713"/>
    <w:rsid w:val="247B4D27"/>
    <w:rsid w:val="24B86128"/>
    <w:rsid w:val="25930A3E"/>
    <w:rsid w:val="26122C15"/>
    <w:rsid w:val="28F109D1"/>
    <w:rsid w:val="290C455A"/>
    <w:rsid w:val="291F3644"/>
    <w:rsid w:val="292D5392"/>
    <w:rsid w:val="29C30BFF"/>
    <w:rsid w:val="2A5E264B"/>
    <w:rsid w:val="2AF16A5D"/>
    <w:rsid w:val="2AF4485D"/>
    <w:rsid w:val="2AF77D81"/>
    <w:rsid w:val="2B043BBD"/>
    <w:rsid w:val="2B0B7A6F"/>
    <w:rsid w:val="2B131174"/>
    <w:rsid w:val="2B4341EB"/>
    <w:rsid w:val="2B513E61"/>
    <w:rsid w:val="2C041663"/>
    <w:rsid w:val="2C454A8E"/>
    <w:rsid w:val="2C9909D9"/>
    <w:rsid w:val="2C9E18B5"/>
    <w:rsid w:val="2D8F0F02"/>
    <w:rsid w:val="2DC21BBA"/>
    <w:rsid w:val="2DCC2272"/>
    <w:rsid w:val="2DE92A48"/>
    <w:rsid w:val="2E501733"/>
    <w:rsid w:val="2E913C19"/>
    <w:rsid w:val="2EE7129F"/>
    <w:rsid w:val="2EF80FF5"/>
    <w:rsid w:val="2F8217FC"/>
    <w:rsid w:val="30252FB1"/>
    <w:rsid w:val="30577C28"/>
    <w:rsid w:val="307179D7"/>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59B1B7B"/>
    <w:rsid w:val="360445A6"/>
    <w:rsid w:val="36E918C3"/>
    <w:rsid w:val="37213B34"/>
    <w:rsid w:val="37847141"/>
    <w:rsid w:val="379C4287"/>
    <w:rsid w:val="37E01ED0"/>
    <w:rsid w:val="389714ED"/>
    <w:rsid w:val="38A61EBD"/>
    <w:rsid w:val="38BD6D70"/>
    <w:rsid w:val="38ED3FC4"/>
    <w:rsid w:val="3A176C78"/>
    <w:rsid w:val="3A3D39D6"/>
    <w:rsid w:val="3A474574"/>
    <w:rsid w:val="3A560600"/>
    <w:rsid w:val="3A6433F2"/>
    <w:rsid w:val="3A960FD9"/>
    <w:rsid w:val="3ABA302D"/>
    <w:rsid w:val="3ACD44AA"/>
    <w:rsid w:val="3AE1577B"/>
    <w:rsid w:val="3B275995"/>
    <w:rsid w:val="3B31606E"/>
    <w:rsid w:val="3BBF2075"/>
    <w:rsid w:val="3C1B2B4E"/>
    <w:rsid w:val="3D066B28"/>
    <w:rsid w:val="3E502FE6"/>
    <w:rsid w:val="3E56325C"/>
    <w:rsid w:val="3EA805D2"/>
    <w:rsid w:val="3F003561"/>
    <w:rsid w:val="3F6B7095"/>
    <w:rsid w:val="3F9A26C0"/>
    <w:rsid w:val="3FD249C9"/>
    <w:rsid w:val="3FD35BB0"/>
    <w:rsid w:val="4004687B"/>
    <w:rsid w:val="40561505"/>
    <w:rsid w:val="40C329C5"/>
    <w:rsid w:val="40F5701C"/>
    <w:rsid w:val="415160B3"/>
    <w:rsid w:val="421B0BD5"/>
    <w:rsid w:val="421C6A8E"/>
    <w:rsid w:val="42715D92"/>
    <w:rsid w:val="42D40A95"/>
    <w:rsid w:val="42D76E89"/>
    <w:rsid w:val="42ED7A1D"/>
    <w:rsid w:val="433C35D6"/>
    <w:rsid w:val="44081B00"/>
    <w:rsid w:val="441D492B"/>
    <w:rsid w:val="44202481"/>
    <w:rsid w:val="442B745C"/>
    <w:rsid w:val="455525A3"/>
    <w:rsid w:val="455F5770"/>
    <w:rsid w:val="46CC7CC3"/>
    <w:rsid w:val="479C0BE3"/>
    <w:rsid w:val="47BE6FFB"/>
    <w:rsid w:val="485537A5"/>
    <w:rsid w:val="490A03E5"/>
    <w:rsid w:val="497F169B"/>
    <w:rsid w:val="4BAC0DA8"/>
    <w:rsid w:val="4C000E34"/>
    <w:rsid w:val="4CAD59B7"/>
    <w:rsid w:val="4CE26E4A"/>
    <w:rsid w:val="4CEE4B39"/>
    <w:rsid w:val="4D235B00"/>
    <w:rsid w:val="4D5352D2"/>
    <w:rsid w:val="4D927FC4"/>
    <w:rsid w:val="4DE56F14"/>
    <w:rsid w:val="4F0B2FE7"/>
    <w:rsid w:val="4F245112"/>
    <w:rsid w:val="50761DD0"/>
    <w:rsid w:val="50966E31"/>
    <w:rsid w:val="50AC5F11"/>
    <w:rsid w:val="50CD5032"/>
    <w:rsid w:val="50E644F7"/>
    <w:rsid w:val="50FC6FB1"/>
    <w:rsid w:val="510C3E14"/>
    <w:rsid w:val="51936956"/>
    <w:rsid w:val="51C70EA9"/>
    <w:rsid w:val="51EC08C3"/>
    <w:rsid w:val="529463CC"/>
    <w:rsid w:val="52BD0F6D"/>
    <w:rsid w:val="52C11839"/>
    <w:rsid w:val="52DD0612"/>
    <w:rsid w:val="535401CD"/>
    <w:rsid w:val="53616619"/>
    <w:rsid w:val="53990329"/>
    <w:rsid w:val="539D4000"/>
    <w:rsid w:val="53B535AD"/>
    <w:rsid w:val="53EF3CB0"/>
    <w:rsid w:val="54191C62"/>
    <w:rsid w:val="54942087"/>
    <w:rsid w:val="54F842B6"/>
    <w:rsid w:val="55525A1B"/>
    <w:rsid w:val="56094364"/>
    <w:rsid w:val="570C27DC"/>
    <w:rsid w:val="57C514DD"/>
    <w:rsid w:val="57F754E9"/>
    <w:rsid w:val="58024AEE"/>
    <w:rsid w:val="58125EAF"/>
    <w:rsid w:val="587962AC"/>
    <w:rsid w:val="58CB188F"/>
    <w:rsid w:val="58CF52AA"/>
    <w:rsid w:val="58F84CC2"/>
    <w:rsid w:val="58FB7FD2"/>
    <w:rsid w:val="59315140"/>
    <w:rsid w:val="59E8491A"/>
    <w:rsid w:val="5A0E2CE8"/>
    <w:rsid w:val="5A5005EF"/>
    <w:rsid w:val="5AE70C2F"/>
    <w:rsid w:val="5B317016"/>
    <w:rsid w:val="5B612024"/>
    <w:rsid w:val="5B844DDF"/>
    <w:rsid w:val="5B9757C7"/>
    <w:rsid w:val="5B9E44F0"/>
    <w:rsid w:val="5BD87229"/>
    <w:rsid w:val="5C2857D1"/>
    <w:rsid w:val="5C464E4E"/>
    <w:rsid w:val="5C47767B"/>
    <w:rsid w:val="5CC72C7C"/>
    <w:rsid w:val="5D7F5CA3"/>
    <w:rsid w:val="5DAB0D44"/>
    <w:rsid w:val="5DC22EEB"/>
    <w:rsid w:val="5DFC5AF9"/>
    <w:rsid w:val="5E2220A2"/>
    <w:rsid w:val="5E3C300C"/>
    <w:rsid w:val="5E807869"/>
    <w:rsid w:val="5EB12FFC"/>
    <w:rsid w:val="5EC119C1"/>
    <w:rsid w:val="5ECD3880"/>
    <w:rsid w:val="5EF13F01"/>
    <w:rsid w:val="5F4E1321"/>
    <w:rsid w:val="5FCF4505"/>
    <w:rsid w:val="60413014"/>
    <w:rsid w:val="60590DDE"/>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001888"/>
    <w:rsid w:val="67163E36"/>
    <w:rsid w:val="67294323"/>
    <w:rsid w:val="673A1D8C"/>
    <w:rsid w:val="677133AB"/>
    <w:rsid w:val="67A46ABB"/>
    <w:rsid w:val="67A760D9"/>
    <w:rsid w:val="680B4668"/>
    <w:rsid w:val="68141A48"/>
    <w:rsid w:val="68301DD3"/>
    <w:rsid w:val="687E0E60"/>
    <w:rsid w:val="689678DC"/>
    <w:rsid w:val="68E935B2"/>
    <w:rsid w:val="68F071D2"/>
    <w:rsid w:val="69226B8E"/>
    <w:rsid w:val="6926448A"/>
    <w:rsid w:val="697650C9"/>
    <w:rsid w:val="697E7CC7"/>
    <w:rsid w:val="6990449C"/>
    <w:rsid w:val="69E975B6"/>
    <w:rsid w:val="6A3D62B1"/>
    <w:rsid w:val="6B911985"/>
    <w:rsid w:val="6BF1756B"/>
    <w:rsid w:val="6C4770EF"/>
    <w:rsid w:val="6CC17A4F"/>
    <w:rsid w:val="6D920313"/>
    <w:rsid w:val="6DAF6739"/>
    <w:rsid w:val="6DB608E9"/>
    <w:rsid w:val="6DCD2047"/>
    <w:rsid w:val="6DE0371D"/>
    <w:rsid w:val="6E597A3F"/>
    <w:rsid w:val="6E620CF2"/>
    <w:rsid w:val="6E986B68"/>
    <w:rsid w:val="6EC45659"/>
    <w:rsid w:val="6ECE0318"/>
    <w:rsid w:val="6F461069"/>
    <w:rsid w:val="6F56616E"/>
    <w:rsid w:val="6F5E1AA3"/>
    <w:rsid w:val="6F8D5764"/>
    <w:rsid w:val="6FC0465E"/>
    <w:rsid w:val="6FC63036"/>
    <w:rsid w:val="6FEC5765"/>
    <w:rsid w:val="702A415B"/>
    <w:rsid w:val="706D6A56"/>
    <w:rsid w:val="70811385"/>
    <w:rsid w:val="70AD31F0"/>
    <w:rsid w:val="70E9255F"/>
    <w:rsid w:val="719649E7"/>
    <w:rsid w:val="71C40BF1"/>
    <w:rsid w:val="71E830CF"/>
    <w:rsid w:val="72310225"/>
    <w:rsid w:val="72C87F7F"/>
    <w:rsid w:val="73D24443"/>
    <w:rsid w:val="73DD0FFF"/>
    <w:rsid w:val="741F01E3"/>
    <w:rsid w:val="7488133C"/>
    <w:rsid w:val="75E10FF1"/>
    <w:rsid w:val="763F556D"/>
    <w:rsid w:val="76434FBA"/>
    <w:rsid w:val="76570E0B"/>
    <w:rsid w:val="767B5FB1"/>
    <w:rsid w:val="769A4E05"/>
    <w:rsid w:val="76D724E7"/>
    <w:rsid w:val="76D8191F"/>
    <w:rsid w:val="7772178F"/>
    <w:rsid w:val="777439C4"/>
    <w:rsid w:val="78256FA1"/>
    <w:rsid w:val="78333936"/>
    <w:rsid w:val="78A7271A"/>
    <w:rsid w:val="78D32311"/>
    <w:rsid w:val="7912435D"/>
    <w:rsid w:val="7A362281"/>
    <w:rsid w:val="7ACE0B0F"/>
    <w:rsid w:val="7B2A25EA"/>
    <w:rsid w:val="7B5A04B1"/>
    <w:rsid w:val="7BF40CDF"/>
    <w:rsid w:val="7C5764FD"/>
    <w:rsid w:val="7C723EE6"/>
    <w:rsid w:val="7C734CF6"/>
    <w:rsid w:val="7E4109C5"/>
    <w:rsid w:val="7EA70AA9"/>
    <w:rsid w:val="7F200B83"/>
    <w:rsid w:val="7F5D585A"/>
    <w:rsid w:val="7FCA0E68"/>
    <w:rsid w:val="7FD23705"/>
    <w:rsid w:val="7FF50EB5"/>
    <w:rsid w:val="7FFFAB9A"/>
    <w:rsid w:val="FF95F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