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民丰县教育和科学技术局</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部门单位名称（公章）：民丰县教育和科学技术局</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sz w:val="32"/>
          <w:szCs w:val="32"/>
        </w:rPr>
        <w:t>（1）贯彻执行党和国家、自治区、地区有关教育、科技的方针、政策、</w:t>
      </w:r>
      <w:r>
        <w:rPr>
          <w:rFonts w:hint="eastAsia" w:ascii="仿宋_GB2312" w:hAnsi="宋体" w:eastAsia="仿宋_GB2312"/>
          <w:b w:val="0"/>
          <w:bCs/>
          <w:sz w:val="32"/>
          <w:szCs w:val="32"/>
          <w:lang w:eastAsia="zh-CN"/>
        </w:rPr>
        <w:t>法律法规</w:t>
      </w:r>
      <w:r>
        <w:rPr>
          <w:rFonts w:hint="eastAsia" w:ascii="仿宋_GB2312" w:hAnsi="宋体" w:eastAsia="仿宋_GB2312"/>
          <w:b w:val="0"/>
          <w:bCs/>
          <w:sz w:val="32"/>
          <w:szCs w:val="32"/>
        </w:rPr>
        <w:t>；贯彻执行并监督实施地区教育、科技、工作的地方性法规和制度。</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（2）组织编制全县教育、科技政策及规章，指导、协调全县教育、科技发展规划的实施及管理及设施装备工作。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（3）主管全县教育、科技工作，统一管理教育、科技干部队伍建设，负责业务人员的资格认定、职称评聘和继续教育管理工作，协助有关部门做好教育、科技机构设置及定编定员等工作。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（4）监督检查全县教育、科技在党风廉政建设、行风建设和反腐败工作。负责提出全县教育、科技经费预算的建议，执行经费的管理、使用和审计，监督检查财经纪律执行情况。</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（5）组织协调全县教育、科技知识普及工作，并组织实施，督促检查，推动教育、科技知识普及工作</w:t>
      </w:r>
      <w:r>
        <w:rPr>
          <w:rFonts w:hint="eastAsia" w:ascii="仿宋_GB2312" w:hAnsi="宋体" w:eastAsia="仿宋_GB2312"/>
          <w:b w:val="0"/>
          <w:bCs/>
          <w:sz w:val="32"/>
          <w:szCs w:val="32"/>
          <w:lang w:eastAsia="zh-CN"/>
        </w:rPr>
        <w:t>开</w:t>
      </w:r>
      <w:r>
        <w:rPr>
          <w:rFonts w:hint="eastAsia" w:ascii="仿宋_GB2312" w:hAnsi="宋体" w:eastAsia="仿宋_GB2312"/>
          <w:b w:val="0"/>
          <w:bCs/>
          <w:sz w:val="32"/>
          <w:szCs w:val="32"/>
        </w:rPr>
        <w:t>展；负责全县教育、科技信息宣传和培训工作。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（6）统筹规划、协调指导全县教育体制改革，加强对全县社会力量办学的管理和引导，逐步建立与社会主义市场经济体制和政治体制、科技体制相适应的教育体制及运行机制，指导全县学校内部管理体制改革。</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600" w:lineRule="exact"/>
        <w:ind w:firstLine="960" w:firstLineChars="300"/>
        <w:jc w:val="left"/>
        <w:rPr>
          <w:rFonts w:hint="eastAsia" w:ascii="仿宋_GB2312" w:hAnsi="宋体" w:eastAsia="仿宋_GB2312"/>
          <w:b w:val="0"/>
          <w:bCs/>
          <w:sz w:val="32"/>
          <w:szCs w:val="32"/>
        </w:rPr>
      </w:pPr>
      <w:r>
        <w:rPr>
          <w:rFonts w:hint="eastAsia" w:ascii="仿宋_GB2312" w:hAnsi="宋体" w:eastAsia="仿宋_GB2312"/>
          <w:b w:val="0"/>
          <w:bCs/>
          <w:sz w:val="32"/>
          <w:szCs w:val="32"/>
        </w:rPr>
        <w:t>民丰县教育和科学技术局编制数28</w:t>
      </w:r>
      <w:r>
        <w:rPr>
          <w:rFonts w:hint="eastAsia" w:ascii="仿宋_GB2312" w:hAnsi="宋体" w:eastAsia="仿宋_GB2312"/>
          <w:b w:val="0"/>
          <w:bCs/>
          <w:sz w:val="32"/>
          <w:szCs w:val="32"/>
          <w:lang w:val="en-US" w:eastAsia="zh-CN"/>
        </w:rPr>
        <w:t>个</w:t>
      </w:r>
      <w:r>
        <w:rPr>
          <w:rFonts w:hint="eastAsia" w:ascii="仿宋_GB2312" w:hAnsi="宋体" w:eastAsia="仿宋_GB2312"/>
          <w:b w:val="0"/>
          <w:bCs/>
          <w:sz w:val="32"/>
          <w:szCs w:val="32"/>
        </w:rPr>
        <w:t>，实有人数2</w:t>
      </w:r>
      <w:r>
        <w:rPr>
          <w:rFonts w:hint="eastAsia" w:ascii="仿宋_GB2312" w:hAnsi="宋体" w:eastAsia="仿宋_GB2312"/>
          <w:b w:val="0"/>
          <w:bCs/>
          <w:sz w:val="32"/>
          <w:szCs w:val="32"/>
          <w:lang w:val="en-US" w:eastAsia="zh-CN"/>
        </w:rPr>
        <w:t>4</w:t>
      </w:r>
      <w:r>
        <w:rPr>
          <w:rFonts w:hint="eastAsia" w:ascii="仿宋_GB2312" w:hAnsi="宋体" w:eastAsia="仿宋_GB2312"/>
          <w:b w:val="0"/>
          <w:bCs/>
          <w:sz w:val="32"/>
          <w:szCs w:val="32"/>
        </w:rPr>
        <w:t>人，其中：在职2</w:t>
      </w:r>
      <w:r>
        <w:rPr>
          <w:rFonts w:hint="eastAsia" w:ascii="仿宋_GB2312" w:hAnsi="宋体" w:eastAsia="仿宋_GB2312"/>
          <w:b w:val="0"/>
          <w:bCs/>
          <w:sz w:val="32"/>
          <w:szCs w:val="32"/>
          <w:lang w:val="en-US" w:eastAsia="zh-CN"/>
        </w:rPr>
        <w:t>4</w:t>
      </w:r>
      <w:r>
        <w:rPr>
          <w:rFonts w:hint="eastAsia" w:ascii="仿宋_GB2312" w:hAnsi="宋体" w:eastAsia="仿宋_GB2312"/>
          <w:b w:val="0"/>
          <w:bCs/>
          <w:sz w:val="32"/>
          <w:szCs w:val="32"/>
        </w:rPr>
        <w:t>人（行政人员</w:t>
      </w:r>
      <w:r>
        <w:rPr>
          <w:rFonts w:hint="eastAsia" w:ascii="仿宋_GB2312" w:hAnsi="宋体" w:eastAsia="仿宋_GB2312"/>
          <w:b w:val="0"/>
          <w:bCs/>
          <w:sz w:val="32"/>
          <w:szCs w:val="32"/>
          <w:lang w:val="en-US" w:eastAsia="zh-CN"/>
        </w:rPr>
        <w:t>7</w:t>
      </w:r>
      <w:r>
        <w:rPr>
          <w:rFonts w:hint="eastAsia" w:ascii="仿宋_GB2312" w:hAnsi="宋体" w:eastAsia="仿宋_GB2312"/>
          <w:b w:val="0"/>
          <w:bCs/>
          <w:sz w:val="32"/>
          <w:szCs w:val="32"/>
        </w:rPr>
        <w:t>人，事业人员17人），退休</w:t>
      </w:r>
      <w:r>
        <w:rPr>
          <w:rFonts w:hint="eastAsia" w:ascii="仿宋_GB2312" w:hAnsi="宋体" w:eastAsia="仿宋_GB2312"/>
          <w:b w:val="0"/>
          <w:bCs/>
          <w:sz w:val="32"/>
          <w:szCs w:val="32"/>
          <w:lang w:val="en-US" w:eastAsia="zh-CN"/>
        </w:rPr>
        <w:t>0</w:t>
      </w:r>
      <w:r>
        <w:rPr>
          <w:rFonts w:hint="eastAsia" w:ascii="仿宋_GB2312" w:hAnsi="宋体" w:eastAsia="仿宋_GB2312"/>
          <w:b w:val="0"/>
          <w:bCs/>
          <w:sz w:val="32"/>
          <w:szCs w:val="32"/>
        </w:rPr>
        <w:t>人；离休0人。</w:t>
      </w:r>
    </w:p>
    <w:p>
      <w:pPr>
        <w:ind w:firstLine="320" w:firstLineChars="100"/>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lang w:eastAsia="zh-CN"/>
        </w:rPr>
        <w:t>）保障全县42所学校教学业务与管理，保证各学校正常运转，保障全县10240名学生按时入学，做好中小学校园体制改革工作，实现教育均衡发展，深化平安校园建设；</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lang w:eastAsia="zh-CN"/>
        </w:rPr>
        <w:t>）坚持以习近平新时代中国特色社会主义思想为指导，深入贯彻党的二十大精神，贯彻落实中央、自治区党委、地区及县财政部署的各项工作决定和安排，充分发挥教育经费保障教育发展、推动教育改革、推进教育公平，优化整合职业教育，人才培养引进以及义务教育均衡发展等重点工作，进一步优化结构、深化改革、强化监管 ，花好每一分钱，把教育经费用到最关键处，切实提高教育经费使用效益。实施学前教育重点项目，支持和引导农村学前教育资源，提高城乡义务教育学生营养餐补助及家庭经济困难学生生活补助经费保障水平 ，完善城乡义务教育经费保障机制，保障中小学正常运转，保证学校校舍安全。</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lang w:eastAsia="zh-CN"/>
        </w:rPr>
        <w:t>）负责全县教育系统教师资格认定、职称评审及人事管理工作，统筹规划并指导教师和教育行政干部队伍的建设工作。主管全县中小（幼）学、中职的招生和学籍管理工作，组织高考、中考及高等教育自学考试工作，规划、指导并推动教育系统的教育科研工作</w:t>
      </w:r>
      <w:r>
        <w:rPr>
          <w:rFonts w:hint="eastAsia" w:ascii="仿宋_GB2312" w:hAnsi="宋体" w:eastAsia="仿宋_GB2312"/>
          <w:b w:val="0"/>
          <w:bCs/>
          <w:sz w:val="32"/>
          <w:szCs w:val="32"/>
        </w:rPr>
        <w:t>。</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5478.09万元，预算数（调整后）5590.37万元，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5225.16万元，执行率93.47%。</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678.7万元，预算数（调整后）1702.34万元，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1684.21万元，执行率98.93%。</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1969.49万元，预算数（调整后）1451.29万元，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1438.77万元，执行率99.14%。</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1005.72万元，预算数（调整后）998.13万元，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768.76万元，执行率77.02%。</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教育和科学技术局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677.92</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658.52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19.4</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675.59</w:t>
      </w:r>
      <w:r>
        <w:rPr>
          <w:rFonts w:hint="eastAsia" w:ascii="仿宋_GB2312" w:hAnsi="方正楷体简体" w:eastAsia="仿宋_GB2312" w:cs="宋体"/>
          <w:color w:val="auto"/>
          <w:sz w:val="32"/>
          <w:szCs w:val="32"/>
          <w:highlight w:val="none"/>
        </w:rPr>
        <w:t>万元，预算执行</w:t>
      </w:r>
      <w:r>
        <w:rPr>
          <w:rFonts w:hint="eastAsia" w:ascii="仿宋_GB2312" w:hAnsi="方正楷体简体" w:eastAsia="仿宋_GB2312" w:cs="宋体"/>
          <w:color w:val="auto"/>
          <w:sz w:val="32"/>
          <w:szCs w:val="32"/>
          <w:highlight w:val="none"/>
          <w:lang w:val="en-US" w:eastAsia="zh-CN"/>
        </w:rPr>
        <w:t>99.66</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教育和科学技术局</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14</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773.37</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763.18</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98.68</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58</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49.95</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715.37</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713.23</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57个</w:t>
      </w:r>
      <w:r>
        <w:rPr>
          <w:rFonts w:hint="eastAsia" w:ascii="仿宋_GB2312" w:hAnsi="方正楷体简体" w:eastAsia="仿宋_GB2312" w:cs="宋体"/>
          <w:color w:val="auto"/>
          <w:sz w:val="32"/>
          <w:szCs w:val="32"/>
          <w:highlight w:val="none"/>
        </w:rPr>
        <w:t>，全年预算数</w:t>
      </w:r>
      <w:r>
        <w:rPr>
          <w:rFonts w:hint="eastAsia" w:ascii="仿宋_GB2312" w:hAnsi="方正楷体简体" w:eastAsia="仿宋_GB2312" w:cs="宋体"/>
          <w:color w:val="auto"/>
          <w:sz w:val="32"/>
          <w:szCs w:val="32"/>
          <w:highlight w:val="none"/>
          <w:lang w:val="en-US" w:eastAsia="zh-CN"/>
        </w:rPr>
        <w:t>8290.84</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7678.13</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92.61</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教育和科学技术局</w:t>
      </w:r>
      <w:r>
        <w:rPr>
          <w:rFonts w:hint="eastAsia" w:hAnsi="方正楷体简体"/>
          <w:color w:val="auto"/>
          <w:highlight w:val="none"/>
        </w:rPr>
        <w:t>项目支出共涉及</w:t>
      </w:r>
      <w:r>
        <w:rPr>
          <w:rFonts w:hint="eastAsia" w:hAnsi="方正楷体简体"/>
          <w:color w:val="auto"/>
          <w:highlight w:val="none"/>
          <w:lang w:val="en-US" w:eastAsia="zh-CN"/>
        </w:rPr>
        <w:t>71个</w:t>
      </w:r>
      <w:r>
        <w:rPr>
          <w:rFonts w:hint="eastAsia" w:hAnsi="方正楷体简体"/>
          <w:color w:val="auto"/>
          <w:highlight w:val="none"/>
        </w:rPr>
        <w:t>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2023年城乡义务教育补助经费（中央直达资金）项目</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525.5</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2023年城乡义务教育补助经费中央直达资金（义务教育公用经费）项目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162.18</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rPr>
          <w:trHeight w:val="90" w:hRule="atLeast"/>
        </w:trP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2023年城乡义务教育补助经费中央直达资金（特教经费）项目</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16.91</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2023年城乡义务教育补助经费预算[第二批]中央直达资金</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小学公用经费）</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61.16</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2023年“三区”科技人才支持计划项目</w:t>
            </w:r>
          </w:p>
        </w:tc>
        <w:tc>
          <w:tcPr>
            <w:tcW w:w="2525" w:type="dxa"/>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3.86</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rPr>
          <w:trHeight w:val="365" w:hRule="atLeast"/>
        </w:trP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2023年“三区”人才计划教师专项工作补助经费项目</w:t>
            </w:r>
          </w:p>
        </w:tc>
        <w:tc>
          <w:tcPr>
            <w:tcW w:w="2525" w:type="dxa"/>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16</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2023年学生资助补助经费项目（中央直达资金）技工学校</w:t>
            </w:r>
          </w:p>
        </w:tc>
        <w:tc>
          <w:tcPr>
            <w:tcW w:w="2525" w:type="dxa"/>
            <w:vAlign w:val="center"/>
          </w:tcPr>
          <w:p>
            <w:pPr>
              <w:keepNext w:val="0"/>
              <w:keepLines w:val="0"/>
              <w:widowControl/>
              <w:suppressLineNumbers w:val="0"/>
              <w:jc w:val="right"/>
              <w:textAlignment w:val="center"/>
              <w:rPr>
                <w:rFonts w:hint="default"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16.2</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2023年城乡义务教育补助中央直达资金（寄宿制学生生活补助）项目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100.52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2023年义务教育薄弱环节改善与能力提升补助项目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1196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2023年城乡义务教育补助中央直达资金（初中寄宿制学生生活补助）项目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101.22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2023年城乡义务教育补助经费预算[第二批]中央直达资金 初中教育</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35.64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2023年学生资助补助经费预算[第二批]中央直达资金  技工学校  和地财教【2023】13号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2.55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2023年新疆西藏等地区教育特殊补助资金  职业高中免教材费   和地财教【2023】15号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1.71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2023年城乡义务教育补助中央直达资金（营养改善计划资金）项目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641.68</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2023年新疆西藏等地区教育特殊补助资金项目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17.1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2023年中央“基层科普行动计划”项目</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7</w:t>
            </w:r>
          </w:p>
        </w:tc>
        <w:tc>
          <w:tcPr>
            <w:tcW w:w="2783" w:type="dxa"/>
            <w:vAlign w:val="center"/>
          </w:tcPr>
          <w:p>
            <w:pPr>
              <w:keepNext w:val="0"/>
              <w:keepLines w:val="0"/>
              <w:widowControl/>
              <w:suppressLineNumbers w:val="0"/>
              <w:jc w:val="left"/>
              <w:textAlignment w:val="bottom"/>
              <w:rPr>
                <w:rFonts w:hint="eastAsia" w:ascii="宋体" w:hAnsi="宋体" w:eastAsia="宋体" w:cs="宋体"/>
                <w:i w:val="0"/>
                <w:color w:val="000000"/>
                <w:kern w:val="0"/>
                <w:sz w:val="22"/>
                <w:szCs w:val="22"/>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2023年特殊教育补助资金 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2023年城乡义务教育补助经费预算[第二批]中央直达资金</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初中寄宿制学生生活补助）   和地财教【2023】12号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2023年学生资助补助经费预算[第二批]中央直达资金 职高助学金奖学金   和地财教[2023]13号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20.65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2023年学生资助补助经费（中央直达资金）高中教育项目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143.52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2023年学生资助补助经费预算（中央直达资金）职业教育  和地财教[2022]69号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94.35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2023年城乡义务教育补助经费中央直达资金（校舍安全保障）项目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1224</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2023年新疆西藏等地区教育特殊补助资金</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民丰县义务教育优质均衡设施提升项目</w:t>
            </w:r>
          </w:p>
        </w:tc>
        <w:tc>
          <w:tcPr>
            <w:tcW w:w="2525" w:type="dxa"/>
            <w:vAlign w:val="center"/>
          </w:tcPr>
          <w:p>
            <w:pPr>
              <w:keepNext w:val="0"/>
              <w:keepLines w:val="0"/>
              <w:widowControl/>
              <w:suppressLineNumbers w:val="0"/>
              <w:jc w:val="right"/>
              <w:textAlignment w:val="center"/>
              <w:rPr>
                <w:rFonts w:hint="eastAsia" w:ascii="宋体" w:hAnsi="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712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2023年新疆西藏等地区教育特殊补助资金（学前教育保障机制园舍维修资金）和地财教[2022]83号</w:t>
            </w:r>
          </w:p>
        </w:tc>
        <w:tc>
          <w:tcPr>
            <w:tcW w:w="2525" w:type="dxa"/>
            <w:vAlign w:val="center"/>
          </w:tcPr>
          <w:p>
            <w:pPr>
              <w:keepNext w:val="0"/>
              <w:keepLines w:val="0"/>
              <w:widowControl/>
              <w:suppressLineNumbers w:val="0"/>
              <w:jc w:val="right"/>
              <w:textAlignment w:val="center"/>
              <w:rPr>
                <w:rFonts w:hint="eastAsia" w:ascii="宋体" w:hAnsi="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87.14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2023年城乡义务教育补助经费预算[第二批]中央直达资金 特教</w:t>
            </w:r>
          </w:p>
        </w:tc>
        <w:tc>
          <w:tcPr>
            <w:tcW w:w="2525" w:type="dxa"/>
            <w:vAlign w:val="center"/>
          </w:tcPr>
          <w:p>
            <w:pPr>
              <w:keepNext w:val="0"/>
              <w:keepLines w:val="0"/>
              <w:widowControl/>
              <w:suppressLineNumbers w:val="0"/>
              <w:jc w:val="right"/>
              <w:textAlignment w:val="center"/>
              <w:rPr>
                <w:rFonts w:hint="eastAsia" w:ascii="宋体" w:hAnsi="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2.27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2023年城乡义务教育补助经费预算[第二批]中央直达资金    和地财教【2023】12号  小学寄宿制学生生活补助</w:t>
            </w:r>
          </w:p>
        </w:tc>
        <w:tc>
          <w:tcPr>
            <w:tcW w:w="2525" w:type="dxa"/>
            <w:vAlign w:val="center"/>
          </w:tcPr>
          <w:p>
            <w:pPr>
              <w:keepNext w:val="0"/>
              <w:keepLines w:val="0"/>
              <w:widowControl/>
              <w:suppressLineNumbers w:val="0"/>
              <w:jc w:val="right"/>
              <w:textAlignment w:val="center"/>
              <w:rPr>
                <w:rFonts w:hint="eastAsia" w:ascii="宋体" w:hAnsi="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23.29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2023年“三区”人才计划教师专项工作补助经费      和地财教【2023】20号</w:t>
            </w:r>
          </w:p>
        </w:tc>
        <w:tc>
          <w:tcPr>
            <w:tcW w:w="2525" w:type="dxa"/>
            <w:vAlign w:val="center"/>
          </w:tcPr>
          <w:p>
            <w:pPr>
              <w:keepNext w:val="0"/>
              <w:keepLines w:val="0"/>
              <w:widowControl/>
              <w:suppressLineNumbers w:val="0"/>
              <w:jc w:val="right"/>
              <w:textAlignment w:val="center"/>
              <w:rPr>
                <w:rFonts w:hint="eastAsia" w:ascii="宋体" w:hAnsi="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1.15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2023年学生资助补助经费预算[第二批]中央直达资金  普通高中助学金免学费  和地财教[2023]13号</w:t>
            </w:r>
          </w:p>
        </w:tc>
        <w:tc>
          <w:tcPr>
            <w:tcW w:w="2525" w:type="dxa"/>
            <w:vAlign w:val="center"/>
          </w:tcPr>
          <w:p>
            <w:pPr>
              <w:keepNext w:val="0"/>
              <w:keepLines w:val="0"/>
              <w:widowControl/>
              <w:suppressLineNumbers w:val="0"/>
              <w:jc w:val="right"/>
              <w:textAlignment w:val="center"/>
              <w:rPr>
                <w:rFonts w:hint="eastAsia" w:ascii="宋体" w:hAnsi="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49.64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2023年新疆西藏等地区教育特殊补助资金（学前教育保障机制经费）项目</w:t>
            </w:r>
          </w:p>
        </w:tc>
        <w:tc>
          <w:tcPr>
            <w:tcW w:w="2525" w:type="dxa"/>
            <w:vAlign w:val="center"/>
          </w:tcPr>
          <w:p>
            <w:pPr>
              <w:keepNext w:val="0"/>
              <w:keepLines w:val="0"/>
              <w:widowControl/>
              <w:suppressLineNumbers w:val="0"/>
              <w:jc w:val="right"/>
              <w:textAlignment w:val="center"/>
              <w:rPr>
                <w:rFonts w:hint="eastAsia" w:ascii="宋体" w:hAnsi="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376.91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2023年城乡义务教育补助经费自治区直达资金（义务教育公用经费）项目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33</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2023年自治区教育直达资金预算（义务教育公用经费 小学）</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70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2023年学生资助补助经费（自治区直达资金）职业教育项目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23.02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2023年城乡义务教育补助经费自治区直达资金（特教经费）项目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2023年自治区教育项目（不含直达）资金（学前教育发展保障经费）</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3.81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2023年自治区教育项目（不含直达）资金项目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197.5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2023年城乡义务教育补助自治区直达资金（寄宿制小学生生活补助）项目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71.09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2023年自治区教育直达资金 （技工学校学生资助项目）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4.74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2023年自治区教育直达资金（普通高中学生资助）项目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37.48</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2023年访惠聚工作经费    和地财预[2023]16号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2023年城乡义务教育补助自治区直达资金（寄宿制学生生活补助）项目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80.06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2023年自治区教育乡村教师生活补助项目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131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2023年自治区科技计划专项资金（第二批）（和地财教[2023]24号）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rPr>
          <w:trHeight w:val="576" w:hRule="atLeast"/>
        </w:trP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2023年中小学和幼儿园自聘教师工资补助资金  （和地财教[2023]27号）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rPr>
          <w:trHeight w:val="576" w:hRule="atLeast"/>
        </w:trP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2023年自治区教育义务教育班主任津贴项目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2023年标准化考场专线网络费项目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4.2</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内高班学生接送经费项目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天津支教教师及学生宿舍经费项目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31.8</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rPr>
          <w:trHeight w:val="339" w:hRule="atLeast"/>
        </w:trP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2023年度中高考经费项目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农村双语幼儿园工程款  民财调[2023]208号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50</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项目欠款  民财调[2023]290号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17.9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项目欠款 民财调[2023]290号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298.4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2023年区内初中班学生接送经费项目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困难学生春节慰问金</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1.29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w:t>
            </w:r>
            <w:r>
              <w:rPr>
                <w:rFonts w:hint="eastAsia" w:ascii="宋体" w:hAnsi="宋体" w:cs="宋体"/>
                <w:i w:val="0"/>
                <w:color w:val="000000"/>
                <w:kern w:val="0"/>
                <w:sz w:val="22"/>
                <w:szCs w:val="22"/>
                <w:u w:val="none"/>
                <w:lang w:val="en-US" w:eastAsia="zh-CN" w:bidi="ar"/>
              </w:rPr>
              <w:t>年</w:t>
            </w:r>
            <w:r>
              <w:rPr>
                <w:rFonts w:hint="eastAsia" w:ascii="宋体" w:hAnsi="宋体" w:eastAsia="宋体" w:cs="宋体"/>
                <w:i w:val="0"/>
                <w:color w:val="000000"/>
                <w:kern w:val="0"/>
                <w:sz w:val="22"/>
                <w:szCs w:val="22"/>
                <w:u w:val="none"/>
                <w:lang w:val="en-US" w:eastAsia="zh-CN" w:bidi="ar"/>
              </w:rPr>
              <w:t>疆内困难家庭大学生资助资金项目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民丰县普通话测试点条件改善项目</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民财调[2023]208号）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14.89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民丰县安迪尔乡开西木库里村小学工程款 （民财调[2023]208号）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民丰县自治区农业科技园区申报项目  民财调[2023]210号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解决“两清欠”涉及50万元以下项目已完成竣工验收项目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247.89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民丰县2022年幼儿园园舍维修项目和地财教（2022）21号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18.83</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2022年城乡义务教育项目直达资金（校舍安全保障经费）</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49.8</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和田地区民丰县尼雅乡中心小学教师周转宿舍建设项目  和地财建（2022）19号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324.85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和田地区民丰县叶亦克乡富民小学教师周转宿舍建设项目 和地财建（2022）19号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213.09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2022年中央“基层科普行动计划”项目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和田地区民丰县叶亦克乡小学富民园区分校运动场建设项目  和地财教（2022）21号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116.93</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和田地区民丰县县城小学附属学校宿舍楼建设项目  和地财建（2022）19号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217.62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2022年“三区”人才计划教师专项工作补助经费项目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5.19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2023年中央彩票公益金支持乡村学校少年宫项目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和田地区民丰县寄宿制中心和行知小学附属配套工程  和地财教（2022）22号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54.8</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2022年“访惠聚”工作经费（第一书记为民办实事）</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2022年“三区”科技人才支持计划项目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0.62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2022年自治区教育义务教育班主任津贴项目   和地财教（2022）22号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0.34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教育和科学技术局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677.92</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658.52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19.4</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675.59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99.66</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8290.84</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7678.13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93.84</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57个</w:t>
      </w:r>
      <w:r>
        <w:rPr>
          <w:rFonts w:hint="eastAsia" w:ascii="仿宋_GB2312" w:hAnsi="方正楷体简体" w:eastAsia="仿宋_GB2312" w:cs="宋体"/>
          <w:color w:val="auto"/>
          <w:sz w:val="32"/>
          <w:szCs w:val="32"/>
          <w:highlight w:val="none"/>
        </w:rPr>
        <w:t>专项资金项目，其中已完成项目</w:t>
      </w:r>
      <w:r>
        <w:rPr>
          <w:rFonts w:hint="eastAsia" w:ascii="仿宋_GB2312" w:hAnsi="方正楷体简体" w:eastAsia="仿宋_GB2312" w:cs="宋体"/>
          <w:color w:val="auto"/>
          <w:sz w:val="32"/>
          <w:szCs w:val="32"/>
          <w:highlight w:val="none"/>
          <w:lang w:val="en-US" w:eastAsia="zh-CN"/>
        </w:rPr>
        <w:t>25</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32</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2023年城乡义务教育补助经费（中央直达资金）项目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525.5</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504.4861</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96.00%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2023年城乡义务教育补助经费中央直达资金（义务教育公用经费）项目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162.18</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162.18</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2023年城乡义务教育补助经费中央直达资金（特教经费）项目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16.91</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16.91</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2023年城乡义务教育补助经费预算[第二批]中央直达资金</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小学公用经费）</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61.16</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61.15989</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2023年“三区”科技人才支持计划项目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3.86</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0.3</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7.77%</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2023年“三区”人才计划教师专项工作补助经费项目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16</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16</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2023年学生资助补助经费项目（中央直达资金）技工学校</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16.2</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15.6059</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96.33%</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2023年城乡义务教育补助中央直达资金（寄宿制学生生活补助）项目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100.52</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100.52</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2023年义务教育薄弱环节改善与能力提升补助项目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1196</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1138.4766</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95.19%</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2023年城乡义务教育补助中央直达资金（初中寄宿制学生生活补助）项目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101.22</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101.22</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2023年城乡义务教育补助经费预算[第二批]中央直达资金 初中教育</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35.64</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35.63955</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2023年学生资助补助经费预算[第二批]中央直达资金  技工学校  和地财教【2023】13号</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2.55</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2.45</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96.08%</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2023年新疆西藏等地区教育特殊补助资金  职业高中免教材费   和地财教【2023】15号</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1.71</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1.71</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2023年城乡义务教育补助中央直达资金（营养改善计划资金）项目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641.68</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503.2094</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78.42%</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2023年新疆西藏等地区教育特殊补助资金项目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17.1</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17.1</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2023年中央“基层科普行动计划”项目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7</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bottom"/>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7</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2023年特殊教育补助资金 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30</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29.753</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99.18%</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2023年城乡义务教育补助经费预算[第二批]中央直达资金</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初中寄宿制学生生活补助）   和地财教【2023】12号</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19.99997</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2023年学生资助补助经费预算[第二批]中央直达资金 职高助学金奖学金   和地财教[2023]13号</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20.65</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20.65</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2023年学生资助补助经费（中央直达资金）高中教育项目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143.52</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143.52</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2023年学生资助补助经费预算（中央直达资金）职业教育  和地财教[2022]69号</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94.35</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94.35</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2023年城乡义务教育补助经费中央直达资金（校舍安全保障）项目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1224</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1069.036</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87.34%</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2023年新疆西藏等地区教育特殊补助资金</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民丰县义务教育优质均衡设施提升项目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712</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637.8952</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89.59%</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2023年新疆西藏等地区教育特殊补助资金（学前教育保障机制园舍维修资金）和地财教[2022]83号</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87.14</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73.50362</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84.35%</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2023年城乡义务教育补助经费预算[第二批]中央直达资金 特教</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2.27</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2.269995</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2023年城乡义务教育补助经费预算[第二批]中央直达资金    和地财教【2023】12号  小学寄宿制学生生活补助</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23.29</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23.29</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2023年“三区”人才计划教师专项工作补助经费      和地财教【2023】20号</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1.15</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1.1506</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100.05%</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2023年学生资助补助经费预算[第二批]中央直达资金  普通高中助学金免学费  和地财教[2023]13号</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49.64</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49.64</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2023年新疆西藏等地区教育特殊补助资金（学前教育保障机制经费）项目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376.91</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376.1302</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99.79%</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2023年城乡义务教育补助经费自治区直达资金（义务教育公用经费）项目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33</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32.99849</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2023年自治区教育直达资金预算（义务教育公用经费 小学）</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70</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69.8163</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99.74%</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2023年学生资助补助经费（自治区直达资金）职业教育项目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23.02</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23.02</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2023年城乡义务教育补助经费自治区直达资金（特教经费）项目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3</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3</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2023年自治区教育项目（不含直达）资金（学前教育发展保障经费）</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3.81</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3.8</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99.74%</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2023年自治区教育项目（不含直达）资金项目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197.5</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188.7148</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95.55%</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2023年城乡义务教育补助自治区直达资金（寄宿制小学生生活补助）项目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71.09</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71.09</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2023年自治区教育直达资金 （技工学校学生资助项目）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4.74</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4.724</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99.66%</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2023年自治区教育直达资金（普通高中学生资助）项目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37.48</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37.48</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2023年访惠聚工作经费    和地财预[2023]16号</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17</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12.10621</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71.21%</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2023年城乡义务教育补助自治区直达资金（寄宿制学生生活补助）项目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80.06</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79.7</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99.55%</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2023年自治区教育乡村教师生活补助项目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131</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127.63</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97.43%</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2023年自治区科技计划专项资金（第二批）（和地财教[2023]24号）</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0.9801</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98.01%</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2023年中小学和幼儿园自聘教师工资补助资金  （和地财教[2023]27号）</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1006</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1005.4901</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99.95%</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2023年自治区教育义务教育班主任津贴项目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24</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23.66</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98.58%</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民丰县2022年幼儿园园舍维修项目和地财教（2022）21号</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18.83</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5.2477</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27.87%</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2022年城乡义务教育项目直达资金（校舍安全保障经费）</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49.8</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49.8</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和田地区民丰县尼雅乡中心小学教师周转宿舍建设项目  和地财建（2022）19号</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324.85</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276.8655</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85.23%</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和田地区民丰县叶亦克乡富民小学教师周转宿舍建设项目 和地财建（2022）19号</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213.09</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155.9208</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73.17%</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2022年中央“基层科普行动计划”项目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1.05</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95.24%</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和田地区民丰县叶亦克乡小学富民园区分校运动场建设项目  和地财教（2022）21号</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116.93</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65.0467</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55.63%</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和田地区民丰县县城小学附属学校宿舍楼建设项目  和地财建（2022）19号</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217.62</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178.1952</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81.88%</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2022年“三区”人才计划教师专项工作补助经费项目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5.19</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2.2212</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42.80%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2023年中央彩票公益金支持乡村学校少年宫项目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6</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0</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0.00%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和田地区民丰县寄宿制中心和行知小学附属配套工程  和地财教（2022）22号</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54.8</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33.2548</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60.68%</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2022年“访惠聚”工作经费（第一书记为民办实事）</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2.6</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0.434182</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16.70%</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2022年“三区”科技人才支持计划项目</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0.62</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0.4352</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70.19%</w:t>
            </w:r>
          </w:p>
        </w:tc>
      </w:tr>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2022年自治区教育义务教育班主任津贴项目   和地财教（2022）22号</w:t>
            </w:r>
          </w:p>
        </w:tc>
        <w:tc>
          <w:tcPr>
            <w:tcW w:w="1664"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0.34</w:t>
            </w:r>
          </w:p>
        </w:tc>
        <w:tc>
          <w:tcPr>
            <w:tcW w:w="2073"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b/>
                <w:bCs/>
                <w:color w:val="auto"/>
                <w:kern w:val="0"/>
                <w:sz w:val="24"/>
                <w:highlight w:val="none"/>
              </w:rPr>
            </w:pPr>
            <w:r>
              <w:rPr>
                <w:rFonts w:hint="eastAsia" w:ascii="宋体" w:hAnsi="宋体" w:eastAsia="宋体" w:cs="宋体"/>
                <w:i w:val="0"/>
                <w:color w:val="000000"/>
                <w:kern w:val="0"/>
                <w:sz w:val="22"/>
                <w:szCs w:val="22"/>
                <w:u w:val="none"/>
                <w:lang w:val="en-US" w:eastAsia="zh-CN" w:bidi="ar"/>
              </w:rPr>
              <w:t>0.34</w:t>
            </w:r>
          </w:p>
        </w:tc>
        <w:tc>
          <w:tcPr>
            <w:tcW w:w="15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b/>
                <w:bCs/>
                <w:color w:val="auto"/>
                <w:kern w:val="0"/>
                <w:sz w:val="24"/>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8290.84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7678.13</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eastAsia="宋体" w:cs="宋体"/>
                <w:i w:val="0"/>
                <w:color w:val="000000"/>
                <w:kern w:val="0"/>
                <w:sz w:val="22"/>
                <w:szCs w:val="22"/>
                <w:u w:val="none"/>
                <w:lang w:val="en-US" w:eastAsia="zh-CN" w:bidi="ar"/>
              </w:rPr>
              <w:t>93.84%</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default"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（一）指标一：保障学校教学业务与管理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保障学校教学业务与管理</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大于等于42所</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42所</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本次评价实际完成值是35所次，未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原因：多所学校存在合并，年初预算不精准。措施：加强年初预算精准度。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（二）指标二：补助乡村教师数量</w:t>
      </w:r>
    </w:p>
    <w:p>
      <w:pPr>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补助乡村教师数量，预期指标是</w:t>
      </w:r>
      <w:r>
        <w:rPr>
          <w:rFonts w:hint="eastAsia" w:ascii="仿宋_GB2312" w:hAnsi="仿宋" w:eastAsia="仿宋_GB2312"/>
          <w:color w:val="auto"/>
          <w:sz w:val="32"/>
          <w:szCs w:val="32"/>
          <w:highlight w:val="none"/>
          <w:lang w:val="en-US" w:eastAsia="zh-CN"/>
        </w:rPr>
        <w:t>大于等于486人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412人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本次评价实际完成值是415人，未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r>
        <w:rPr>
          <w:rStyle w:val="9"/>
          <w:rFonts w:hint="eastAsia" w:ascii="仿宋_GB2312" w:hAnsi="楷体" w:eastAsia="仿宋_GB2312" w:cs="Times New Roman"/>
          <w:b w:val="0"/>
          <w:color w:val="auto"/>
          <w:spacing w:val="-4"/>
          <w:sz w:val="32"/>
          <w:szCs w:val="32"/>
          <w:highlight w:val="none"/>
          <w:lang w:val="en-US" w:eastAsia="zh-CN"/>
        </w:rPr>
        <w:t>原因：人数按实际需求存在变动，人数减少。措施：加强年初预算精准度。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（三）指标三：保障全县学生数量</w:t>
      </w:r>
    </w:p>
    <w:p>
      <w:pPr>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保障全县学生数量，预期指标是</w:t>
      </w:r>
      <w:r>
        <w:rPr>
          <w:rFonts w:hint="eastAsia" w:ascii="仿宋_GB2312" w:hAnsi="仿宋" w:eastAsia="仿宋_GB2312"/>
          <w:color w:val="auto"/>
          <w:sz w:val="32"/>
          <w:szCs w:val="32"/>
          <w:highlight w:val="none"/>
          <w:lang w:val="en-US" w:eastAsia="zh-CN"/>
        </w:rPr>
        <w:t>大于等于10240名</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10240名</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10177名</w:t>
      </w:r>
      <w:r>
        <w:rPr>
          <w:rStyle w:val="9"/>
          <w:rFonts w:hint="eastAsia" w:ascii="仿宋_GB2312" w:hAnsi="楷体" w:eastAsia="仿宋_GB2312" w:cs="Times New Roman"/>
          <w:b w:val="0"/>
          <w:color w:val="auto"/>
          <w:spacing w:val="-4"/>
          <w:sz w:val="32"/>
          <w:szCs w:val="32"/>
          <w:highlight w:val="none"/>
          <w:lang w:val="en-US" w:eastAsia="zh-CN"/>
        </w:rPr>
        <w:t>，未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r>
        <w:rPr>
          <w:rStyle w:val="9"/>
          <w:rFonts w:hint="eastAsia" w:ascii="仿宋_GB2312" w:hAnsi="楷体" w:eastAsia="仿宋_GB2312" w:cs="Times New Roman"/>
          <w:b w:val="0"/>
          <w:color w:val="auto"/>
          <w:spacing w:val="-4"/>
          <w:sz w:val="32"/>
          <w:szCs w:val="32"/>
          <w:highlight w:val="none"/>
          <w:lang w:val="en-US" w:eastAsia="zh-CN"/>
        </w:rPr>
        <w:t>原因：人数按实际需求存在变动，人数减少。措施：加强年初预算精准度。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（四）指标四：补助支教老师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补助支教老师，预期指标是</w:t>
      </w:r>
      <w:r>
        <w:rPr>
          <w:rFonts w:hint="eastAsia" w:ascii="仿宋_GB2312" w:hAnsi="仿宋" w:eastAsia="仿宋_GB2312"/>
          <w:color w:val="auto"/>
          <w:sz w:val="32"/>
          <w:szCs w:val="32"/>
          <w:highlight w:val="none"/>
          <w:lang w:val="en-US" w:eastAsia="zh-CN"/>
        </w:rPr>
        <w:t>大于等于10名</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9名</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本次评价实际完成值是10名，</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（五）指标五：项目建设完成率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项目建设完成率，预期指标是</w:t>
      </w:r>
      <w:r>
        <w:rPr>
          <w:rFonts w:hint="eastAsia" w:ascii="仿宋_GB2312" w:hAnsi="仿宋" w:eastAsia="仿宋_GB2312"/>
          <w:color w:val="auto"/>
          <w:sz w:val="32"/>
          <w:szCs w:val="32"/>
          <w:highlight w:val="none"/>
          <w:lang w:val="en-US" w:eastAsia="zh-CN"/>
        </w:rPr>
        <w:t>100%，</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40%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94%</w:t>
      </w:r>
      <w:r>
        <w:rPr>
          <w:rStyle w:val="9"/>
          <w:rFonts w:hint="eastAsia" w:ascii="仿宋_GB2312" w:hAnsi="楷体" w:eastAsia="仿宋_GB2312" w:cs="Times New Roman"/>
          <w:b w:val="0"/>
          <w:color w:val="auto"/>
          <w:spacing w:val="-4"/>
          <w:sz w:val="32"/>
          <w:szCs w:val="32"/>
          <w:highlight w:val="none"/>
          <w:lang w:val="en-US" w:eastAsia="zh-CN"/>
        </w:rPr>
        <w:t>，未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（六）指标六：入学率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仿宋_GB2312" w:hAnsi="仿宋" w:eastAsia="仿宋_GB2312"/>
          <w:color w:val="auto"/>
          <w:sz w:val="32"/>
          <w:szCs w:val="32"/>
          <w:highlight w:val="none"/>
        </w:rPr>
        <w:t>入学率，预期指标是</w:t>
      </w:r>
      <w:r>
        <w:rPr>
          <w:rFonts w:hint="eastAsia" w:ascii="仿宋_GB2312" w:hAnsi="仿宋" w:eastAsia="仿宋_GB2312"/>
          <w:color w:val="auto"/>
          <w:sz w:val="32"/>
          <w:szCs w:val="32"/>
          <w:highlight w:val="none"/>
          <w:lang w:val="en-US" w:eastAsia="zh-CN"/>
        </w:rPr>
        <w:t>大于等于97%，</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97%</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2023年度部门整体支出绩效自评综合得分94.12分，评价结果为“优”。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少于</w:t>
      </w:r>
      <w:r>
        <w:rPr>
          <w:rFonts w:ascii="仿宋_GB2312" w:hAnsi="仿宋" w:eastAsia="仿宋_GB2312" w:cs="仿宋"/>
          <w:color w:val="auto"/>
          <w:spacing w:val="-4"/>
          <w:sz w:val="32"/>
          <w:szCs w:val="32"/>
          <w:highlight w:val="none"/>
        </w:rPr>
        <w:t>预算申报数和出现项目资金</w:t>
      </w:r>
      <w:r>
        <w:rPr>
          <w:rFonts w:hint="eastAsia" w:ascii="仿宋_GB2312" w:hAnsi="仿宋" w:eastAsia="仿宋_GB2312" w:cs="仿宋"/>
          <w:color w:val="auto"/>
          <w:spacing w:val="-4"/>
          <w:sz w:val="32"/>
          <w:szCs w:val="32"/>
          <w:highlight w:val="none"/>
          <w:lang w:val="en-US" w:eastAsia="zh-CN"/>
        </w:rPr>
        <w:t>结余</w:t>
      </w:r>
      <w:r>
        <w:rPr>
          <w:rFonts w:ascii="仿宋_GB2312" w:hAnsi="仿宋" w:eastAsia="仿宋_GB2312" w:cs="仿宋"/>
          <w:color w:val="auto"/>
          <w:spacing w:val="-4"/>
          <w:sz w:val="32"/>
          <w:szCs w:val="32"/>
          <w:highlight w:val="none"/>
        </w:rPr>
        <w:t>数额多的情况。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楷体KW">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0F7380C"/>
    <w:rsid w:val="01264114"/>
    <w:rsid w:val="0145189C"/>
    <w:rsid w:val="020B07BA"/>
    <w:rsid w:val="0232420A"/>
    <w:rsid w:val="02656D15"/>
    <w:rsid w:val="02D53963"/>
    <w:rsid w:val="033D0BD9"/>
    <w:rsid w:val="041C0868"/>
    <w:rsid w:val="04506513"/>
    <w:rsid w:val="04C325F4"/>
    <w:rsid w:val="053C376F"/>
    <w:rsid w:val="056B2C09"/>
    <w:rsid w:val="059E4F1D"/>
    <w:rsid w:val="05CB6613"/>
    <w:rsid w:val="065340BF"/>
    <w:rsid w:val="06696209"/>
    <w:rsid w:val="0883680C"/>
    <w:rsid w:val="08CC471F"/>
    <w:rsid w:val="0AC65524"/>
    <w:rsid w:val="0B6F48AA"/>
    <w:rsid w:val="0BC64CF0"/>
    <w:rsid w:val="0C1013EF"/>
    <w:rsid w:val="0D1922F1"/>
    <w:rsid w:val="0D9F0DF1"/>
    <w:rsid w:val="0E325CFD"/>
    <w:rsid w:val="0E6E4ABB"/>
    <w:rsid w:val="0E737D65"/>
    <w:rsid w:val="0F7479C3"/>
    <w:rsid w:val="10DF6E84"/>
    <w:rsid w:val="127423D4"/>
    <w:rsid w:val="12D07449"/>
    <w:rsid w:val="13BD0265"/>
    <w:rsid w:val="13C71FBF"/>
    <w:rsid w:val="1438599A"/>
    <w:rsid w:val="145B311D"/>
    <w:rsid w:val="148B2C7B"/>
    <w:rsid w:val="14F27B7B"/>
    <w:rsid w:val="15190DF9"/>
    <w:rsid w:val="15697748"/>
    <w:rsid w:val="16F94A67"/>
    <w:rsid w:val="189E58C4"/>
    <w:rsid w:val="197406AD"/>
    <w:rsid w:val="199F2075"/>
    <w:rsid w:val="19F6744F"/>
    <w:rsid w:val="19FE0A5D"/>
    <w:rsid w:val="1AE36EF5"/>
    <w:rsid w:val="1C2C07FE"/>
    <w:rsid w:val="1D073223"/>
    <w:rsid w:val="1D192748"/>
    <w:rsid w:val="1D95187B"/>
    <w:rsid w:val="1E3F1F80"/>
    <w:rsid w:val="1E66234A"/>
    <w:rsid w:val="1E7C77B7"/>
    <w:rsid w:val="1EBE6861"/>
    <w:rsid w:val="1FBB36D6"/>
    <w:rsid w:val="200F4073"/>
    <w:rsid w:val="20F4446C"/>
    <w:rsid w:val="229016F2"/>
    <w:rsid w:val="234B1673"/>
    <w:rsid w:val="236F5373"/>
    <w:rsid w:val="23820713"/>
    <w:rsid w:val="24B86128"/>
    <w:rsid w:val="261860EB"/>
    <w:rsid w:val="27FB2943"/>
    <w:rsid w:val="284165B5"/>
    <w:rsid w:val="28F109D1"/>
    <w:rsid w:val="291F3644"/>
    <w:rsid w:val="2A2E1561"/>
    <w:rsid w:val="2AF77D81"/>
    <w:rsid w:val="2B043BBD"/>
    <w:rsid w:val="2B2E3D96"/>
    <w:rsid w:val="2B4341EB"/>
    <w:rsid w:val="2BBF2DFB"/>
    <w:rsid w:val="2C5B0CCA"/>
    <w:rsid w:val="2D436320"/>
    <w:rsid w:val="2D6A2DFD"/>
    <w:rsid w:val="2DE92A48"/>
    <w:rsid w:val="2E913C19"/>
    <w:rsid w:val="2EE7129F"/>
    <w:rsid w:val="2EF80FF5"/>
    <w:rsid w:val="2FC97E6A"/>
    <w:rsid w:val="30521277"/>
    <w:rsid w:val="307179D7"/>
    <w:rsid w:val="30A967BD"/>
    <w:rsid w:val="30BA7F91"/>
    <w:rsid w:val="30C71428"/>
    <w:rsid w:val="31153648"/>
    <w:rsid w:val="311D1738"/>
    <w:rsid w:val="314064D9"/>
    <w:rsid w:val="31994C65"/>
    <w:rsid w:val="31A01060"/>
    <w:rsid w:val="32650FE8"/>
    <w:rsid w:val="32F63DCB"/>
    <w:rsid w:val="33D53037"/>
    <w:rsid w:val="35021ABB"/>
    <w:rsid w:val="350E12DF"/>
    <w:rsid w:val="35274E80"/>
    <w:rsid w:val="35446943"/>
    <w:rsid w:val="35DA6575"/>
    <w:rsid w:val="361E2E4B"/>
    <w:rsid w:val="37213B34"/>
    <w:rsid w:val="372733FD"/>
    <w:rsid w:val="37371439"/>
    <w:rsid w:val="382C1A11"/>
    <w:rsid w:val="38A61EBD"/>
    <w:rsid w:val="3A145058"/>
    <w:rsid w:val="3A4908BC"/>
    <w:rsid w:val="3ABA302D"/>
    <w:rsid w:val="3BBF2075"/>
    <w:rsid w:val="3D247BE1"/>
    <w:rsid w:val="3DF04555"/>
    <w:rsid w:val="3F267C21"/>
    <w:rsid w:val="3FD249C9"/>
    <w:rsid w:val="3FD35BB0"/>
    <w:rsid w:val="4008497A"/>
    <w:rsid w:val="403901A6"/>
    <w:rsid w:val="41D16217"/>
    <w:rsid w:val="41FB2085"/>
    <w:rsid w:val="433C35D6"/>
    <w:rsid w:val="433F06A1"/>
    <w:rsid w:val="43925232"/>
    <w:rsid w:val="44081B00"/>
    <w:rsid w:val="44202481"/>
    <w:rsid w:val="455525A3"/>
    <w:rsid w:val="46570DAE"/>
    <w:rsid w:val="46E706D9"/>
    <w:rsid w:val="472C6D0B"/>
    <w:rsid w:val="48DE2777"/>
    <w:rsid w:val="4A51010F"/>
    <w:rsid w:val="4CDE3361"/>
    <w:rsid w:val="4CE26E4A"/>
    <w:rsid w:val="4D5352D2"/>
    <w:rsid w:val="4EC92350"/>
    <w:rsid w:val="4ED267AD"/>
    <w:rsid w:val="4EE93236"/>
    <w:rsid w:val="4F245112"/>
    <w:rsid w:val="50966E31"/>
    <w:rsid w:val="51C70EA9"/>
    <w:rsid w:val="51EC08C3"/>
    <w:rsid w:val="52747A2E"/>
    <w:rsid w:val="52A04256"/>
    <w:rsid w:val="52C35742"/>
    <w:rsid w:val="52DD0612"/>
    <w:rsid w:val="53B535AD"/>
    <w:rsid w:val="54942087"/>
    <w:rsid w:val="54F842B6"/>
    <w:rsid w:val="54FC61C8"/>
    <w:rsid w:val="55525A1B"/>
    <w:rsid w:val="561D1A23"/>
    <w:rsid w:val="58CB188F"/>
    <w:rsid w:val="58FB7FD2"/>
    <w:rsid w:val="591E19AE"/>
    <w:rsid w:val="59315140"/>
    <w:rsid w:val="5B9757C7"/>
    <w:rsid w:val="5BD87229"/>
    <w:rsid w:val="5D5649A4"/>
    <w:rsid w:val="5DAA22FE"/>
    <w:rsid w:val="5EB12FFC"/>
    <w:rsid w:val="5F1B394B"/>
    <w:rsid w:val="5FCF4505"/>
    <w:rsid w:val="605C169B"/>
    <w:rsid w:val="60810646"/>
    <w:rsid w:val="60A001E1"/>
    <w:rsid w:val="61533F93"/>
    <w:rsid w:val="61883CD3"/>
    <w:rsid w:val="631E50AA"/>
    <w:rsid w:val="636423C7"/>
    <w:rsid w:val="63667F05"/>
    <w:rsid w:val="64D738AB"/>
    <w:rsid w:val="64F5745B"/>
    <w:rsid w:val="656071F2"/>
    <w:rsid w:val="668A5953"/>
    <w:rsid w:val="670033BF"/>
    <w:rsid w:val="67163E36"/>
    <w:rsid w:val="67A46ABB"/>
    <w:rsid w:val="67A760D9"/>
    <w:rsid w:val="67D81671"/>
    <w:rsid w:val="67E414E8"/>
    <w:rsid w:val="697650C9"/>
    <w:rsid w:val="6A237711"/>
    <w:rsid w:val="6BF1756B"/>
    <w:rsid w:val="6D2B4E93"/>
    <w:rsid w:val="6ECC0499"/>
    <w:rsid w:val="6F5E1AA3"/>
    <w:rsid w:val="6FC63036"/>
    <w:rsid w:val="709519DA"/>
    <w:rsid w:val="70AD31F0"/>
    <w:rsid w:val="71174AEF"/>
    <w:rsid w:val="71A34332"/>
    <w:rsid w:val="72017ED8"/>
    <w:rsid w:val="72064A2F"/>
    <w:rsid w:val="722609E4"/>
    <w:rsid w:val="75342F3A"/>
    <w:rsid w:val="75E10FF1"/>
    <w:rsid w:val="76434FBA"/>
    <w:rsid w:val="769A4E05"/>
    <w:rsid w:val="769F54BB"/>
    <w:rsid w:val="77474604"/>
    <w:rsid w:val="78846DB5"/>
    <w:rsid w:val="7B5A04B1"/>
    <w:rsid w:val="7B8616BB"/>
    <w:rsid w:val="7C5764FD"/>
    <w:rsid w:val="7F200B83"/>
    <w:rsid w:val="7F5D585A"/>
    <w:rsid w:val="AB3F3034"/>
    <w:rsid w:val="FFFFB6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21"/>
    <w:basedOn w:val="8"/>
    <w:qFormat/>
    <w:uiPriority w:val="0"/>
    <w:rPr>
      <w:rFonts w:hint="eastAsia" w:ascii="宋体" w:hAnsi="宋体" w:eastAsia="宋体" w:cs="宋体"/>
      <w:color w:val="000000"/>
      <w:sz w:val="20"/>
      <w:szCs w:val="20"/>
      <w:u w:val="none"/>
    </w:rPr>
  </w:style>
  <w:style w:type="character" w:customStyle="1" w:styleId="15">
    <w:name w:val="font01"/>
    <w:basedOn w:val="8"/>
    <w:qFormat/>
    <w:uiPriority w:val="0"/>
    <w:rPr>
      <w:rFonts w:ascii="Calibri" w:hAnsi="Calibri" w:cs="Calibri"/>
      <w:color w:val="000000"/>
      <w:sz w:val="20"/>
      <w:szCs w:val="20"/>
      <w:u w:val="none"/>
    </w:rPr>
  </w:style>
  <w:style w:type="character" w:customStyle="1" w:styleId="16">
    <w:name w:val="font11"/>
    <w:basedOn w:val="8"/>
    <w:qFormat/>
    <w:uiPriority w:val="0"/>
    <w:rPr>
      <w:rFonts w:hint="default" w:ascii="Arial" w:hAnsi="Arial" w:cs="Arial"/>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57</Words>
  <Characters>328</Characters>
  <Lines>2</Lines>
  <Paragraphs>1</Paragraphs>
  <TotalTime>5</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2024-10-11T19:37:32Z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