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eastAsia="仿宋" w:cs="仿宋"/>
          <w:sz w:val="32"/>
        </w:rPr>
      </w:pPr>
      <w:r>
        <w:rPr>
          <w:rFonts w:ascii="仿宋" w:eastAsia="仿宋" w:cs="仿宋"/>
          <w:sz w:val="32"/>
        </w:rPr>
        <w:t>附件2：</w:t>
      </w:r>
    </w:p>
    <w:p>
      <w:pPr>
        <w:spacing w:line="540" w:lineRule="auto"/>
        <w:jc w:val="center"/>
        <w:rPr>
          <w:rFonts w:ascii="华文中宋" w:eastAsia="华文中宋" w:cs="华文中宋"/>
          <w:b/>
          <w:sz w:val="48"/>
          <w:u w:val="single"/>
        </w:rPr>
      </w:pPr>
    </w:p>
    <w:p>
      <w:pPr>
        <w:spacing w:line="700" w:lineRule="exact"/>
        <w:ind w:left="629" w:hanging="210"/>
        <w:jc w:val="center"/>
        <w:rPr>
          <w:rFonts w:hint="eastAsia" w:ascii="仿宋_GB2312" w:eastAsia="仿宋_GB2312" w:cs="仿宋_GB2312"/>
          <w:b/>
          <w:bCs/>
          <w:kern w:val="0"/>
          <w:sz w:val="48"/>
          <w:szCs w:val="48"/>
          <w:u w:val="single"/>
        </w:rPr>
      </w:pPr>
      <w:r>
        <w:rPr>
          <w:rFonts w:ascii="仿宋" w:eastAsia="仿宋" w:cs="宋体"/>
          <w:b/>
          <w:bCs/>
          <w:sz w:val="48"/>
          <w:szCs w:val="48"/>
          <w:lang w:val="en-US" w:eastAsia="zh-CN"/>
        </w:rPr>
        <w:t>和田地区财政</w:t>
      </w:r>
      <w:r>
        <w:rPr>
          <w:rFonts w:hint="eastAsia" w:ascii="仿宋" w:eastAsia="仿宋" w:cs="宋体"/>
          <w:b/>
          <w:bCs/>
          <w:sz w:val="48"/>
          <w:szCs w:val="48"/>
          <w:lang w:val="en-US" w:eastAsia="zh-CN"/>
        </w:rPr>
        <w:t>项目</w:t>
      </w:r>
      <w:r>
        <w:rPr>
          <w:rFonts w:ascii="仿宋" w:eastAsia="仿宋" w:cs="宋体"/>
          <w:b/>
          <w:bCs/>
          <w:sz w:val="48"/>
          <w:szCs w:val="48"/>
        </w:rPr>
        <w:t>支出绩效自评报告</w:t>
      </w:r>
    </w:p>
    <w:p>
      <w:pPr>
        <w:spacing w:line="540" w:lineRule="auto"/>
        <w:jc w:val="center"/>
        <w:rPr>
          <w:rFonts w:ascii="仿宋" w:eastAsia="仿宋" w:cs="Times New Roman"/>
          <w:b/>
          <w:bCs/>
          <w:sz w:val="36"/>
        </w:rPr>
      </w:pPr>
      <w:r>
        <w:rPr>
          <w:rFonts w:ascii="仿宋" w:eastAsia="仿宋" w:cs="宋体"/>
          <w:b/>
          <w:bCs/>
          <w:sz w:val="36"/>
        </w:rPr>
        <w:t xml:space="preserve"> （</w:t>
      </w:r>
      <w:r>
        <w:rPr>
          <w:rFonts w:hint="eastAsia" w:ascii="仿宋" w:eastAsia="仿宋" w:cs="宋体"/>
          <w:b/>
          <w:bCs/>
          <w:sz w:val="36"/>
        </w:rPr>
        <w:t>2018</w:t>
      </w:r>
      <w:r>
        <w:rPr>
          <w:rFonts w:asci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1" w:lineRule="auto"/>
        <w:ind w:left="1600" w:hanging="1606" w:hangingChars="500"/>
        <w:jc w:val="left"/>
        <w:rPr>
          <w:rFonts w:ascii="仿宋" w:eastAsia="仿宋" w:cs="Times New Roman"/>
          <w:sz w:val="32"/>
          <w:szCs w:val="32"/>
          <w:lang w:val="en-US" w:eastAsia="zh-CN"/>
        </w:rPr>
      </w:pPr>
      <w:r>
        <w:rPr>
          <w:rFonts w:hint="eastAsia" w:ascii="仿宋" w:eastAsia="仿宋" w:cs="宋体"/>
          <w:b/>
          <w:bCs/>
          <w:sz w:val="32"/>
          <w:szCs w:val="32"/>
        </w:rPr>
        <w:t>项目名称</w:t>
      </w:r>
      <w:r>
        <w:rPr>
          <w:rFonts w:ascii="仿宋" w:eastAsia="仿宋" w:cs="宋体"/>
          <w:b/>
          <w:bCs/>
          <w:sz w:val="32"/>
          <w:szCs w:val="32"/>
        </w:rPr>
        <w:t>:</w:t>
      </w:r>
      <w:r>
        <w:rPr>
          <w:rFonts w:hint="eastAsia" w:ascii="仿宋" w:eastAsia="仿宋" w:cs="宋体"/>
          <w:sz w:val="32"/>
          <w:szCs w:val="32"/>
          <w:lang w:val="en-US" w:eastAsia="zh-CN"/>
        </w:rPr>
        <w:t>2018年</w:t>
      </w:r>
      <w:r>
        <w:rPr>
          <w:rFonts w:hint="eastAsia" w:ascii="仿宋" w:eastAsia="仿宋" w:cs="宋体"/>
          <w:sz w:val="32"/>
          <w:szCs w:val="32"/>
          <w:lang w:eastAsia="zh-CN"/>
        </w:rPr>
        <w:t>民丰县尼雅乡温室大棚基础设施配套项目</w:t>
      </w:r>
      <w:r>
        <w:rPr>
          <w:rFonts w:hint="eastAsia" w:ascii="仿宋" w:eastAsia="仿宋" w:cs="宋体"/>
          <w:sz w:val="32"/>
          <w:szCs w:val="32"/>
          <w:lang w:val="en-US" w:eastAsia="zh-CN"/>
        </w:rPr>
        <w:t xml:space="preserve"> </w:t>
      </w:r>
    </w:p>
    <w:p>
      <w:pPr>
        <w:spacing w:line="701" w:lineRule="auto"/>
        <w:jc w:val="left"/>
        <w:rPr>
          <w:rFonts w:ascii="仿宋" w:eastAsia="仿宋" w:cs="宋体"/>
          <w:sz w:val="32"/>
          <w:szCs w:val="32"/>
          <w:lang w:val="en-US" w:eastAsia="zh-CN"/>
        </w:rPr>
      </w:pPr>
      <w:r>
        <w:rPr>
          <w:rFonts w:hint="eastAsia" w:ascii="仿宋" w:eastAsia="仿宋" w:cs="宋体"/>
          <w:b/>
          <w:bCs/>
          <w:sz w:val="32"/>
          <w:szCs w:val="32"/>
        </w:rPr>
        <w:t>实施单位（公章）：</w:t>
      </w:r>
      <w:r>
        <w:rPr>
          <w:rFonts w:ascii="仿宋" w:eastAsia="仿宋" w:cs="宋体"/>
          <w:sz w:val="32"/>
          <w:szCs w:val="32"/>
          <w:lang w:val="en-US" w:eastAsia="zh-CN"/>
        </w:rPr>
        <w:t>民丰县农林牧兽医局</w:t>
      </w:r>
    </w:p>
    <w:p>
      <w:pPr>
        <w:spacing w:line="701" w:lineRule="auto"/>
        <w:jc w:val="left"/>
        <w:rPr>
          <w:rFonts w:ascii="仿宋" w:eastAsia="仿宋" w:cs="宋体"/>
          <w:sz w:val="32"/>
          <w:szCs w:val="32"/>
          <w:lang w:val="en-US" w:eastAsia="zh-CN"/>
        </w:rPr>
      </w:pPr>
      <w:r>
        <w:rPr>
          <w:rFonts w:hint="eastAsia" w:ascii="仿宋" w:eastAsia="仿宋" w:cs="宋体"/>
          <w:b/>
          <w:bCs/>
          <w:sz w:val="32"/>
          <w:szCs w:val="32"/>
        </w:rPr>
        <w:t>主管部门（公章）：</w:t>
      </w:r>
      <w:r>
        <w:rPr>
          <w:rFonts w:ascii="仿宋" w:eastAsia="仿宋" w:cs="宋体"/>
          <w:sz w:val="32"/>
          <w:szCs w:val="32"/>
          <w:lang w:val="en-US" w:eastAsia="zh-CN"/>
        </w:rPr>
        <w:t>民丰县农林牧兽医局</w:t>
      </w:r>
    </w:p>
    <w:p>
      <w:pPr>
        <w:spacing w:line="701" w:lineRule="auto"/>
        <w:ind w:left="3200" w:hanging="3213" w:hangingChars="1000"/>
        <w:rPr>
          <w:rFonts w:ascii="仿宋" w:eastAsia="仿宋" w:cs="宋体"/>
          <w:sz w:val="32"/>
          <w:szCs w:val="32"/>
          <w:lang w:val="en-US" w:eastAsia="zh-CN"/>
        </w:rPr>
      </w:pPr>
      <w:r>
        <w:rPr>
          <w:rFonts w:hint="eastAsia" w:ascii="仿宋" w:eastAsia="仿宋" w:cs="宋体"/>
          <w:b/>
          <w:bCs/>
          <w:sz w:val="32"/>
          <w:szCs w:val="32"/>
        </w:rPr>
        <w:t>项目负责人（签章）：</w:t>
      </w:r>
      <w:r>
        <w:rPr>
          <w:rFonts w:ascii="仿宋" w:eastAsia="仿宋" w:cs="宋体"/>
          <w:sz w:val="32"/>
          <w:szCs w:val="32"/>
          <w:lang w:val="en-US" w:eastAsia="zh-CN"/>
        </w:rPr>
        <w:t>郭永明</w:t>
      </w:r>
    </w:p>
    <w:p>
      <w:pPr>
        <w:spacing w:line="701" w:lineRule="auto"/>
        <w:jc w:val="left"/>
        <w:rPr>
          <w:rFonts w:ascii="仿宋" w:eastAsia="仿宋" w:cs="宋体"/>
          <w:sz w:val="32"/>
          <w:szCs w:val="32"/>
        </w:rPr>
      </w:pPr>
      <w:r>
        <w:rPr>
          <w:rFonts w:hint="eastAsia" w:ascii="仿宋" w:eastAsia="仿宋" w:cs="宋体"/>
          <w:b/>
          <w:bCs/>
          <w:sz w:val="32"/>
          <w:szCs w:val="32"/>
        </w:rPr>
        <w:t>填报时间：</w:t>
      </w:r>
      <w:r>
        <w:rPr>
          <w:rFonts w:hint="eastAsia" w:ascii="仿宋" w:eastAsia="仿宋" w:cs="宋体"/>
          <w:sz w:val="32"/>
          <w:szCs w:val="32"/>
        </w:rPr>
        <w:t>201</w:t>
      </w:r>
      <w:r>
        <w:rPr>
          <w:rFonts w:ascii="仿宋" w:eastAsia="仿宋" w:cs="宋体"/>
          <w:sz w:val="32"/>
          <w:szCs w:val="32"/>
        </w:rPr>
        <w:t>9</w:t>
      </w:r>
      <w:r>
        <w:rPr>
          <w:rFonts w:hint="eastAsia" w:ascii="仿宋" w:eastAsia="仿宋" w:cs="宋体"/>
          <w:sz w:val="32"/>
          <w:szCs w:val="32"/>
        </w:rPr>
        <w:t>年1月23日</w:t>
      </w:r>
    </w:p>
    <w:p>
      <w:pPr>
        <w:spacing w:line="540" w:lineRule="auto"/>
        <w:rPr>
          <w:rFonts w:ascii="黑体" w:eastAsia="黑体" w:cs="黑体"/>
          <w:spacing w:val="-4"/>
          <w:sz w:val="32"/>
        </w:rPr>
      </w:pPr>
    </w:p>
    <w:p>
      <w:pPr>
        <w:spacing w:line="540" w:lineRule="auto"/>
        <w:rPr>
          <w:rFonts w:ascii="黑体" w:eastAsia="黑体" w:cs="黑体"/>
          <w:spacing w:val="-4"/>
          <w:sz w:val="32"/>
        </w:rPr>
      </w:pPr>
    </w:p>
    <w:p>
      <w:pPr>
        <w:spacing w:line="540" w:lineRule="auto"/>
        <w:rPr>
          <w:rFonts w:ascii="黑体" w:eastAsia="黑体" w:cs="黑体"/>
          <w:spacing w:val="-4"/>
          <w:sz w:val="32"/>
        </w:rPr>
      </w:pPr>
    </w:p>
    <w:p>
      <w:pPr>
        <w:spacing w:line="540" w:lineRule="auto"/>
        <w:rPr>
          <w:rFonts w:ascii="黑体" w:eastAsia="黑体" w:cs="黑体"/>
          <w:spacing w:val="-4"/>
          <w:sz w:val="32"/>
        </w:rPr>
      </w:pPr>
    </w:p>
    <w:p>
      <w:pPr>
        <w:spacing w:line="540" w:lineRule="auto"/>
        <w:rPr>
          <w:rFonts w:ascii="黑体" w:eastAsia="黑体" w:cs="黑体"/>
          <w:spacing w:val="-4"/>
          <w:sz w:val="32"/>
        </w:rPr>
      </w:pPr>
    </w:p>
    <w:p>
      <w:pPr>
        <w:spacing w:line="460" w:lineRule="exact"/>
        <w:ind w:firstLine="624" w:firstLineChars="200"/>
        <w:rPr>
          <w:rFonts w:ascii="方正小标宋_GBK" w:eastAsia="方正小标宋_GBK" w:cs="黑体"/>
          <w:spacing w:val="-4"/>
          <w:sz w:val="32"/>
        </w:rPr>
      </w:pPr>
      <w:r>
        <w:rPr>
          <w:rFonts w:hint="eastAsia" w:ascii="方正小标宋_GBK" w:eastAsia="方正小标宋_GBK" w:cs="黑体"/>
          <w:spacing w:val="-4"/>
          <w:sz w:val="32"/>
        </w:rPr>
        <w:t>一、项目概况</w:t>
      </w:r>
    </w:p>
    <w:p>
      <w:pPr>
        <w:spacing w:line="480" w:lineRule="exact"/>
        <w:ind w:firstLine="627" w:firstLineChars="200"/>
        <w:rPr>
          <w:rFonts w:ascii="仿宋" w:eastAsia="仿宋"/>
          <w:sz w:val="32"/>
          <w:szCs w:val="32"/>
        </w:rPr>
      </w:pPr>
      <w:r>
        <w:rPr>
          <w:rFonts w:ascii="仿宋" w:eastAsia="仿宋" w:cs="楷体"/>
          <w:b/>
          <w:spacing w:val="-4"/>
          <w:sz w:val="32"/>
        </w:rPr>
        <w:t>（一）项目单位基本情况</w:t>
      </w:r>
      <w:r>
        <w:rPr>
          <w:rFonts w:hint="eastAsia" w:ascii="仿宋" w:eastAsia="仿宋" w:cs="楷体"/>
          <w:b/>
          <w:spacing w:val="-4"/>
          <w:sz w:val="32"/>
          <w:lang w:eastAsia="zh-CN"/>
        </w:rPr>
        <w:t>。</w:t>
      </w:r>
      <w:r>
        <w:rPr>
          <w:rFonts w:hint="eastAsia" w:ascii="仿宋_GB2312" w:eastAsia="仿宋_GB2312"/>
          <w:sz w:val="32"/>
          <w:szCs w:val="32"/>
        </w:rPr>
        <w:t>贯彻执行党中央、国务院、自治区党委、人民政府关于农业、农村经济的方针、政策、法律、法规及地委、行署、县委政府的重要决定；参与拟订全县农村经济发展战略、方针及重要技术政策、产业政策；研究拟订全县农业产业化、农产品加工和乡镇企业企业结构的合理调整、</w:t>
      </w:r>
      <w:r>
        <w:rPr>
          <w:rFonts w:hint="eastAsia" w:ascii="仿宋_GB2312" w:eastAsia="仿宋_GB2312" w:cs="宋体"/>
          <w:sz w:val="32"/>
          <w:szCs w:val="32"/>
        </w:rPr>
        <w:t>农业资源的合理配置和农产品品质的改善</w:t>
      </w:r>
      <w:r>
        <w:rPr>
          <w:rFonts w:hint="eastAsia" w:ascii="仿宋_GB2312" w:eastAsia="仿宋_GB2312" w:cs="宋体"/>
          <w:sz w:val="32"/>
          <w:szCs w:val="32"/>
          <w:lang w:eastAsia="zh-CN"/>
        </w:rPr>
        <w:t>，以及其他各项工作</w:t>
      </w:r>
      <w:r>
        <w:rPr>
          <w:rFonts w:hint="eastAsia" w:ascii="仿宋_GB2312" w:eastAsia="仿宋_GB2312"/>
          <w:sz w:val="32"/>
          <w:szCs w:val="32"/>
        </w:rPr>
        <w:t>。</w:t>
      </w:r>
    </w:p>
    <w:p>
      <w:pPr>
        <w:spacing w:line="460" w:lineRule="exact"/>
        <w:ind w:firstLine="627" w:firstLineChars="200"/>
        <w:rPr>
          <w:rFonts w:ascii="仿宋" w:eastAsia="仿宋" w:cs="仿宋"/>
          <w:spacing w:val="-4"/>
          <w:sz w:val="32"/>
        </w:rPr>
      </w:pPr>
      <w:r>
        <w:rPr>
          <w:rFonts w:ascii="仿宋" w:eastAsia="仿宋" w:cs="楷体"/>
          <w:b/>
          <w:spacing w:val="-4"/>
          <w:sz w:val="32"/>
        </w:rPr>
        <w:t>（二）项目预算绩效目标设定情况</w:t>
      </w:r>
      <w:r>
        <w:rPr>
          <w:rFonts w:hint="eastAsia" w:ascii="仿宋" w:eastAsia="仿宋" w:cs="楷体"/>
          <w:b/>
          <w:spacing w:val="-4"/>
          <w:sz w:val="32"/>
          <w:lang w:eastAsia="zh-CN"/>
        </w:rPr>
        <w:t>。</w:t>
      </w:r>
      <w:r>
        <w:rPr>
          <w:rStyle w:val="8"/>
          <w:rFonts w:hint="eastAsia" w:ascii="仿宋" w:eastAsia="仿宋" w:cs="仿宋"/>
          <w:b w:val="0"/>
          <w:bCs w:val="0"/>
          <w:color w:val="0D0D0D"/>
          <w:spacing w:val="-4"/>
          <w:kern w:val="2"/>
          <w:sz w:val="32"/>
          <w:szCs w:val="32"/>
          <w:shd w:val="clear" w:color="FFFFFF" w:fill="FFFFFF"/>
        </w:rPr>
        <w:t>近年，民丰县委、县人民政府紧紧抓住农业这一发展经济的关键，深化农村改革，积极调整农业产业结构，不断引进新品种，新技术，稳定提高粮食产量的同时，把蔬菜种植为重点的设施农业，随着新村正常发展和人口增加，本县四季蔬菜水果的供应仅靠从外地拉运，路程远，运费高，菜价相当于肉价，吃菜贵吃菜难一直是困扰广大农牧民的首要问题，建设</w:t>
      </w:r>
      <w:r>
        <w:rPr>
          <w:rStyle w:val="8"/>
          <w:rFonts w:hint="eastAsia" w:ascii="仿宋" w:eastAsia="仿宋" w:cs="仿宋"/>
          <w:b w:val="0"/>
          <w:color w:val="0D0D0D"/>
          <w:spacing w:val="-4"/>
          <w:kern w:val="2"/>
          <w:sz w:val="32"/>
          <w:szCs w:val="32"/>
          <w:shd w:val="clear" w:color="FFFFFF" w:fill="FFFFFF"/>
        </w:rPr>
        <w:t>2015年在民</w:t>
      </w:r>
      <w:r>
        <w:rPr>
          <w:rStyle w:val="8"/>
          <w:rFonts w:hint="eastAsia" w:ascii="仿宋" w:eastAsia="仿宋" w:cs="仿宋"/>
          <w:b w:val="0"/>
          <w:color w:val="0D0D0D"/>
          <w:spacing w:val="-4"/>
          <w:kern w:val="2"/>
          <w:sz w:val="32"/>
          <w:szCs w:val="32"/>
          <w:shd w:val="clear" w:color="FFFFFF" w:fill="FFFFFF"/>
          <w:lang w:val="en-US" w:eastAsia="zh-CN" w:bidi="ar-SA"/>
        </w:rPr>
        <w:t>丰县尼雅新村设施农业大棚100座</w:t>
      </w:r>
      <w:r>
        <w:rPr>
          <w:rStyle w:val="8"/>
          <w:rFonts w:ascii="仿宋" w:eastAsia="仿宋" w:cs="仿宋"/>
          <w:b w:val="0"/>
          <w:color w:val="0D0D0D"/>
          <w:spacing w:val="-4"/>
          <w:kern w:val="2"/>
          <w:sz w:val="32"/>
          <w:szCs w:val="32"/>
          <w:shd w:val="clear" w:color="FFFFFF" w:fill="FFFFFF"/>
          <w:lang w:val="en-US" w:eastAsia="zh-CN" w:bidi="ar-SA"/>
        </w:rPr>
        <w:t>的</w:t>
      </w:r>
      <w:r>
        <w:rPr>
          <w:rStyle w:val="8"/>
          <w:rFonts w:hint="eastAsia" w:ascii="仿宋" w:eastAsia="仿宋" w:cs="仿宋"/>
          <w:b w:val="0"/>
          <w:color w:val="0D0D0D"/>
          <w:spacing w:val="-4"/>
          <w:kern w:val="2"/>
          <w:sz w:val="32"/>
          <w:szCs w:val="32"/>
          <w:shd w:val="clear" w:color="FFFFFF" w:fill="FFFFFF"/>
          <w:lang w:val="en-US" w:eastAsia="zh-CN" w:bidi="ar-SA"/>
        </w:rPr>
        <w:t>周边建设2米的网片围栏880米；自制围栏396米；2016年民丰县尼雅新村设施农业大棚110座</w:t>
      </w:r>
      <w:r>
        <w:rPr>
          <w:rStyle w:val="8"/>
          <w:rFonts w:ascii="仿宋" w:eastAsia="仿宋" w:cs="仿宋"/>
          <w:b w:val="0"/>
          <w:color w:val="0D0D0D"/>
          <w:spacing w:val="-4"/>
          <w:kern w:val="2"/>
          <w:sz w:val="32"/>
          <w:szCs w:val="32"/>
          <w:shd w:val="clear" w:color="FFFFFF" w:fill="FFFFFF"/>
          <w:lang w:val="en-US" w:eastAsia="zh-CN" w:bidi="ar-SA"/>
        </w:rPr>
        <w:t>的</w:t>
      </w:r>
      <w:r>
        <w:rPr>
          <w:rStyle w:val="8"/>
          <w:rFonts w:hint="eastAsia" w:ascii="仿宋" w:eastAsia="仿宋" w:cs="仿宋"/>
          <w:b w:val="0"/>
          <w:color w:val="0D0D0D"/>
          <w:spacing w:val="-4"/>
          <w:kern w:val="2"/>
          <w:sz w:val="32"/>
          <w:szCs w:val="32"/>
          <w:shd w:val="clear" w:color="FFFFFF" w:fill="FFFFFF"/>
          <w:lang w:val="en-US" w:eastAsia="zh-CN" w:bidi="ar-SA"/>
        </w:rPr>
        <w:t>周边建设2.3米的网片围栏2686米</w:t>
      </w:r>
      <w:r>
        <w:rPr>
          <w:rStyle w:val="8"/>
          <w:rFonts w:ascii="仿宋" w:eastAsia="仿宋" w:cs="仿宋"/>
          <w:b w:val="0"/>
          <w:color w:val="0D0D0D"/>
          <w:spacing w:val="-4"/>
          <w:kern w:val="2"/>
          <w:sz w:val="32"/>
          <w:szCs w:val="32"/>
          <w:shd w:val="clear" w:color="FFFFFF" w:fill="FFFFFF"/>
          <w:lang w:val="en-US" w:eastAsia="zh-CN" w:bidi="ar-SA"/>
        </w:rPr>
        <w:t>。</w:t>
      </w:r>
    </w:p>
    <w:p>
      <w:pPr>
        <w:spacing w:line="460" w:lineRule="exact"/>
        <w:ind w:firstLine="627" w:firstLineChars="200"/>
        <w:rPr>
          <w:rFonts w:ascii="方正小标宋_GBK" w:eastAsia="方正小标宋_GBK" w:cs="黑体"/>
          <w:b/>
          <w:bCs/>
          <w:spacing w:val="-4"/>
          <w:sz w:val="32"/>
        </w:rPr>
      </w:pPr>
      <w:r>
        <w:rPr>
          <w:rFonts w:hint="eastAsia" w:ascii="方正小标宋_GBK" w:eastAsia="方正小标宋_GBK" w:cs="黑体"/>
          <w:b/>
          <w:bCs/>
          <w:spacing w:val="-4"/>
          <w:sz w:val="32"/>
        </w:rPr>
        <w:t>二、项目资金使用及管理情况</w:t>
      </w:r>
    </w:p>
    <w:p>
      <w:pPr>
        <w:spacing w:line="460" w:lineRule="exact"/>
        <w:ind w:firstLine="627" w:firstLineChars="200"/>
        <w:rPr>
          <w:rFonts w:ascii="仿宋" w:eastAsia="仿宋" w:cs="仿宋"/>
          <w:spacing w:val="-4"/>
          <w:sz w:val="32"/>
        </w:rPr>
      </w:pPr>
      <w:r>
        <w:rPr>
          <w:rFonts w:ascii="仿宋" w:eastAsia="仿宋" w:cs="楷体"/>
          <w:b/>
          <w:spacing w:val="-4"/>
          <w:sz w:val="32"/>
        </w:rPr>
        <w:t>（一）项目资金安排落实、总投入等情况分析</w:t>
      </w:r>
      <w:r>
        <w:rPr>
          <w:rFonts w:hint="eastAsia" w:ascii="仿宋" w:eastAsia="仿宋" w:cs="楷体"/>
          <w:b/>
          <w:spacing w:val="-4"/>
          <w:sz w:val="32"/>
          <w:lang w:eastAsia="zh-CN"/>
        </w:rPr>
        <w:t>。</w:t>
      </w:r>
      <w:r>
        <w:rPr>
          <w:rFonts w:hint="eastAsia" w:ascii="仿宋" w:eastAsia="仿宋" w:cs="宋体"/>
          <w:sz w:val="32"/>
          <w:szCs w:val="32"/>
          <w:lang w:val="en-US" w:eastAsia="zh-CN"/>
        </w:rPr>
        <w:t>2018年</w:t>
      </w:r>
      <w:r>
        <w:rPr>
          <w:rFonts w:hint="eastAsia" w:ascii="仿宋" w:eastAsia="仿宋" w:cs="宋体"/>
          <w:sz w:val="32"/>
          <w:szCs w:val="32"/>
          <w:lang w:eastAsia="zh-CN"/>
        </w:rPr>
        <w:t>民丰县尼雅乡温室大棚基础设施配套项目</w:t>
      </w:r>
      <w:r>
        <w:rPr>
          <w:rFonts w:ascii="仿宋" w:eastAsia="仿宋" w:cs="宋体"/>
          <w:bCs/>
          <w:sz w:val="32"/>
          <w:szCs w:val="32"/>
          <w:lang w:val="en-US" w:eastAsia="zh-CN" w:bidi="ar-SA"/>
        </w:rPr>
        <w:t>计划</w:t>
      </w:r>
      <w:r>
        <w:rPr>
          <w:rFonts w:ascii="仿宋" w:eastAsia="仿宋" w:cs="仿宋"/>
          <w:spacing w:val="-4"/>
          <w:sz w:val="32"/>
        </w:rPr>
        <w:t>资金</w:t>
      </w:r>
      <w:r>
        <w:rPr>
          <w:rStyle w:val="8"/>
          <w:rFonts w:hint="eastAsia" w:ascii="仿宋" w:eastAsia="仿宋" w:cs="仿宋"/>
          <w:b w:val="0"/>
          <w:bCs w:val="0"/>
          <w:spacing w:val="-4"/>
          <w:sz w:val="32"/>
          <w:szCs w:val="32"/>
          <w:lang w:val="en-US" w:eastAsia="zh-CN"/>
        </w:rPr>
        <w:t>131万</w:t>
      </w:r>
      <w:r>
        <w:rPr>
          <w:rFonts w:ascii="仿宋" w:eastAsia="仿宋" w:cs="仿宋"/>
          <w:spacing w:val="-4"/>
          <w:sz w:val="32"/>
        </w:rPr>
        <w:t>元，资金到位率100%，</w:t>
      </w:r>
      <w:r>
        <w:rPr>
          <w:rStyle w:val="8"/>
          <w:rFonts w:hint="eastAsia" w:ascii="仿宋" w:eastAsia="仿宋" w:cs="仿宋_GB2312"/>
          <w:b w:val="0"/>
          <w:bCs w:val="0"/>
          <w:spacing w:val="-4"/>
          <w:sz w:val="32"/>
          <w:szCs w:val="32"/>
        </w:rPr>
        <w:t>其中上级财政拨款</w:t>
      </w:r>
      <w:r>
        <w:rPr>
          <w:rStyle w:val="8"/>
          <w:rFonts w:hint="eastAsia" w:ascii="仿宋" w:eastAsia="仿宋" w:cs="仿宋"/>
          <w:b w:val="0"/>
          <w:bCs w:val="0"/>
          <w:spacing w:val="-4"/>
          <w:sz w:val="32"/>
          <w:szCs w:val="32"/>
          <w:lang w:val="en-US" w:eastAsia="zh-CN"/>
        </w:rPr>
        <w:t>131万</w:t>
      </w:r>
      <w:r>
        <w:rPr>
          <w:rStyle w:val="8"/>
          <w:rFonts w:hint="eastAsia" w:ascii="仿宋" w:eastAsia="仿宋" w:cs="仿宋_GB2312"/>
          <w:b w:val="0"/>
          <w:bCs w:val="0"/>
          <w:spacing w:val="-4"/>
          <w:sz w:val="32"/>
          <w:szCs w:val="32"/>
        </w:rPr>
        <w:t>万元，为本级财政安排</w:t>
      </w:r>
      <w:r>
        <w:rPr>
          <w:rStyle w:val="8"/>
          <w:rFonts w:ascii="仿宋" w:eastAsia="仿宋" w:cs="仿宋_GB2312"/>
          <w:b w:val="0"/>
          <w:bCs w:val="0"/>
          <w:spacing w:val="-4"/>
          <w:sz w:val="32"/>
          <w:szCs w:val="32"/>
          <w:lang w:val="en-US" w:eastAsia="zh-CN"/>
        </w:rPr>
        <w:t>0</w:t>
      </w:r>
      <w:r>
        <w:rPr>
          <w:rStyle w:val="8"/>
          <w:rFonts w:hint="eastAsia" w:ascii="仿宋" w:eastAsia="仿宋" w:cs="仿宋_GB2312"/>
          <w:b w:val="0"/>
          <w:bCs w:val="0"/>
          <w:spacing w:val="-4"/>
          <w:sz w:val="32"/>
          <w:szCs w:val="32"/>
        </w:rPr>
        <w:t>万元，其他资金</w:t>
      </w:r>
      <w:r>
        <w:rPr>
          <w:rStyle w:val="8"/>
          <w:rFonts w:ascii="仿宋" w:eastAsia="仿宋" w:cs="仿宋_GB2312"/>
          <w:b w:val="0"/>
          <w:bCs w:val="0"/>
          <w:spacing w:val="-4"/>
          <w:sz w:val="32"/>
          <w:szCs w:val="32"/>
          <w:lang w:val="en-US" w:eastAsia="zh-CN"/>
        </w:rPr>
        <w:t>0</w:t>
      </w:r>
      <w:r>
        <w:rPr>
          <w:rStyle w:val="8"/>
          <w:rFonts w:hint="eastAsia" w:ascii="仿宋" w:eastAsia="仿宋" w:cs="仿宋_GB2312"/>
          <w:b w:val="0"/>
          <w:bCs w:val="0"/>
          <w:spacing w:val="-4"/>
          <w:sz w:val="32"/>
          <w:szCs w:val="32"/>
        </w:rPr>
        <w:t>万元，自筹资金</w:t>
      </w:r>
      <w:r>
        <w:rPr>
          <w:rStyle w:val="8"/>
          <w:rFonts w:ascii="仿宋" w:eastAsia="仿宋" w:cs="仿宋_GB2312"/>
          <w:b w:val="0"/>
          <w:bCs w:val="0"/>
          <w:spacing w:val="-4"/>
          <w:sz w:val="32"/>
          <w:szCs w:val="32"/>
          <w:lang w:val="en-US" w:eastAsia="zh-CN"/>
        </w:rPr>
        <w:t>0</w:t>
      </w:r>
      <w:r>
        <w:rPr>
          <w:rStyle w:val="8"/>
          <w:rFonts w:hint="eastAsia" w:ascii="仿宋" w:eastAsia="仿宋" w:cs="仿宋_GB2312"/>
          <w:b w:val="0"/>
          <w:bCs w:val="0"/>
          <w:spacing w:val="-4"/>
          <w:sz w:val="32"/>
          <w:szCs w:val="32"/>
        </w:rPr>
        <w:t>万元。</w:t>
      </w:r>
    </w:p>
    <w:p>
      <w:pPr>
        <w:spacing w:line="460" w:lineRule="exact"/>
        <w:ind w:firstLine="627" w:firstLineChars="200"/>
        <w:rPr>
          <w:rStyle w:val="8"/>
          <w:rFonts w:ascii="仿宋" w:eastAsia="仿宋"/>
          <w:b w:val="0"/>
          <w:bCs w:val="0"/>
          <w:spacing w:val="-4"/>
          <w:sz w:val="32"/>
          <w:szCs w:val="32"/>
        </w:rPr>
      </w:pPr>
      <w:r>
        <w:rPr>
          <w:rFonts w:ascii="仿宋" w:eastAsia="仿宋" w:cs="楷体"/>
          <w:b/>
          <w:spacing w:val="-4"/>
          <w:sz w:val="32"/>
        </w:rPr>
        <w:t>（二）项目资金实际使用情况分析</w:t>
      </w:r>
      <w:r>
        <w:rPr>
          <w:rFonts w:hint="eastAsia" w:ascii="仿宋" w:eastAsia="仿宋" w:cs="楷体"/>
          <w:b/>
          <w:spacing w:val="-4"/>
          <w:sz w:val="32"/>
          <w:lang w:eastAsia="zh-CN"/>
        </w:rPr>
        <w:t>。</w:t>
      </w:r>
      <w:r>
        <w:rPr>
          <w:rFonts w:ascii="仿宋" w:eastAsia="仿宋" w:cs="仿宋"/>
          <w:spacing w:val="-4"/>
          <w:sz w:val="32"/>
          <w:lang w:eastAsia="zh-CN"/>
        </w:rPr>
        <w:t>民丰</w:t>
      </w:r>
      <w:r>
        <w:rPr>
          <w:rFonts w:hint="eastAsia" w:ascii="仿宋" w:eastAsia="仿宋" w:cs="仿宋"/>
          <w:spacing w:val="-4"/>
          <w:sz w:val="32"/>
        </w:rPr>
        <w:t>县</w:t>
      </w:r>
      <w:r>
        <w:rPr>
          <w:rFonts w:ascii="仿宋" w:eastAsia="仿宋" w:cs="仿宋"/>
          <w:spacing w:val="-4"/>
          <w:sz w:val="32"/>
          <w:lang w:val="en-US" w:eastAsia="zh-CN"/>
        </w:rPr>
        <w:t>农林牧兽医</w:t>
      </w:r>
      <w:r>
        <w:rPr>
          <w:rFonts w:hint="eastAsia" w:ascii="仿宋" w:eastAsia="仿宋" w:cs="仿宋"/>
          <w:spacing w:val="-4"/>
          <w:sz w:val="32"/>
          <w:lang w:val="en-US" w:eastAsia="zh-CN"/>
        </w:rPr>
        <w:t>局</w:t>
      </w:r>
      <w:r>
        <w:rPr>
          <w:rFonts w:hint="eastAsia" w:ascii="仿宋" w:eastAsia="仿宋" w:cs="宋体"/>
          <w:sz w:val="32"/>
          <w:szCs w:val="32"/>
          <w:lang w:val="en-US" w:eastAsia="zh-CN"/>
        </w:rPr>
        <w:t>2018年</w:t>
      </w:r>
      <w:r>
        <w:rPr>
          <w:rFonts w:hint="eastAsia" w:ascii="仿宋" w:eastAsia="仿宋" w:cs="宋体"/>
          <w:sz w:val="32"/>
          <w:szCs w:val="32"/>
          <w:lang w:eastAsia="zh-CN"/>
        </w:rPr>
        <w:t>民丰县尼雅乡温室大棚基础设施配套项目</w:t>
      </w:r>
      <w:r>
        <w:rPr>
          <w:rFonts w:ascii="仿宋" w:eastAsia="仿宋" w:cs="仿宋"/>
          <w:spacing w:val="-4"/>
          <w:sz w:val="32"/>
        </w:rPr>
        <w:t>资金</w:t>
      </w:r>
      <w:r>
        <w:rPr>
          <w:rFonts w:hint="eastAsia" w:ascii="仿宋" w:eastAsia="仿宋" w:cs="仿宋"/>
          <w:spacing w:val="-4"/>
          <w:sz w:val="32"/>
        </w:rPr>
        <w:t>实际</w:t>
      </w:r>
      <w:r>
        <w:rPr>
          <w:rFonts w:ascii="仿宋" w:eastAsia="仿宋" w:cs="仿宋"/>
          <w:spacing w:val="-4"/>
          <w:sz w:val="32"/>
        </w:rPr>
        <w:t>支出</w:t>
      </w:r>
      <w:r>
        <w:rPr>
          <w:rFonts w:ascii="仿宋" w:eastAsia="仿宋" w:cs="仿宋"/>
          <w:spacing w:val="-4"/>
          <w:sz w:val="32"/>
          <w:lang w:val="en-US" w:eastAsia="zh-CN"/>
        </w:rPr>
        <w:t>131</w:t>
      </w:r>
      <w:r>
        <w:rPr>
          <w:rFonts w:hint="eastAsia" w:ascii="仿宋" w:eastAsia="仿宋" w:cs="仿宋"/>
          <w:spacing w:val="-4"/>
          <w:sz w:val="32"/>
        </w:rPr>
        <w:t>万</w:t>
      </w:r>
      <w:r>
        <w:rPr>
          <w:rFonts w:ascii="仿宋" w:eastAsia="仿宋" w:cs="仿宋"/>
          <w:spacing w:val="-4"/>
          <w:sz w:val="32"/>
        </w:rPr>
        <w:t>元，</w:t>
      </w:r>
      <w:r>
        <w:rPr>
          <w:rStyle w:val="8"/>
          <w:rFonts w:hint="eastAsia" w:ascii="仿宋" w:eastAsia="仿宋" w:cs="仿宋_GB2312"/>
          <w:b w:val="0"/>
          <w:bCs w:val="0"/>
          <w:spacing w:val="-4"/>
          <w:sz w:val="32"/>
          <w:szCs w:val="32"/>
        </w:rPr>
        <w:t>其中上级财政拨款</w:t>
      </w:r>
      <w:r>
        <w:rPr>
          <w:rStyle w:val="8"/>
          <w:rFonts w:ascii="仿宋" w:eastAsia="仿宋" w:cs="仿宋_GB2312"/>
          <w:b w:val="0"/>
          <w:bCs w:val="0"/>
          <w:spacing w:val="-4"/>
          <w:sz w:val="32"/>
          <w:szCs w:val="32"/>
          <w:lang w:val="en-US" w:eastAsia="zh-CN"/>
        </w:rPr>
        <w:t>131</w:t>
      </w:r>
      <w:r>
        <w:rPr>
          <w:rStyle w:val="8"/>
          <w:rFonts w:hint="eastAsia" w:ascii="仿宋" w:eastAsia="仿宋" w:cs="仿宋_GB2312"/>
          <w:b w:val="0"/>
          <w:bCs w:val="0"/>
          <w:spacing w:val="-4"/>
          <w:sz w:val="32"/>
          <w:szCs w:val="32"/>
        </w:rPr>
        <w:t>万元，本级财政安排</w:t>
      </w:r>
      <w:r>
        <w:rPr>
          <w:rStyle w:val="8"/>
          <w:rFonts w:ascii="仿宋" w:eastAsia="仿宋" w:cs="仿宋_GB2312"/>
          <w:b w:val="0"/>
          <w:bCs w:val="0"/>
          <w:spacing w:val="-4"/>
          <w:sz w:val="32"/>
          <w:szCs w:val="32"/>
          <w:lang w:val="en-US" w:eastAsia="zh-CN"/>
        </w:rPr>
        <w:t>0</w:t>
      </w:r>
      <w:r>
        <w:rPr>
          <w:rStyle w:val="8"/>
          <w:rFonts w:hint="eastAsia" w:ascii="仿宋" w:eastAsia="仿宋" w:cs="仿宋_GB2312"/>
          <w:b w:val="0"/>
          <w:bCs w:val="0"/>
          <w:spacing w:val="-4"/>
          <w:sz w:val="32"/>
          <w:szCs w:val="32"/>
        </w:rPr>
        <w:t>万元，其他资金</w:t>
      </w:r>
      <w:r>
        <w:rPr>
          <w:rStyle w:val="8"/>
          <w:rFonts w:ascii="仿宋" w:eastAsia="仿宋" w:cs="仿宋_GB2312"/>
          <w:b w:val="0"/>
          <w:bCs w:val="0"/>
          <w:spacing w:val="-4"/>
          <w:sz w:val="32"/>
          <w:szCs w:val="32"/>
          <w:lang w:val="en-US" w:eastAsia="zh-CN"/>
        </w:rPr>
        <w:t>0</w:t>
      </w:r>
      <w:r>
        <w:rPr>
          <w:rStyle w:val="8"/>
          <w:rFonts w:hint="eastAsia" w:ascii="仿宋" w:eastAsia="仿宋" w:cs="仿宋_GB2312"/>
          <w:b w:val="0"/>
          <w:bCs w:val="0"/>
          <w:spacing w:val="-4"/>
          <w:sz w:val="32"/>
          <w:szCs w:val="32"/>
        </w:rPr>
        <w:t>万元，自筹资金</w:t>
      </w:r>
      <w:r>
        <w:rPr>
          <w:rStyle w:val="8"/>
          <w:rFonts w:ascii="仿宋" w:eastAsia="仿宋" w:cs="仿宋_GB2312"/>
          <w:b w:val="0"/>
          <w:bCs w:val="0"/>
          <w:spacing w:val="-4"/>
          <w:sz w:val="32"/>
          <w:szCs w:val="32"/>
          <w:lang w:val="en-US" w:eastAsia="zh-CN"/>
        </w:rPr>
        <w:t>0</w:t>
      </w:r>
      <w:r>
        <w:rPr>
          <w:rStyle w:val="8"/>
          <w:rFonts w:hint="eastAsia" w:ascii="仿宋" w:eastAsia="仿宋" w:cs="仿宋_GB2312"/>
          <w:b w:val="0"/>
          <w:bCs w:val="0"/>
          <w:spacing w:val="-4"/>
          <w:sz w:val="32"/>
          <w:szCs w:val="32"/>
        </w:rPr>
        <w:t>万元</w:t>
      </w:r>
      <w:r>
        <w:rPr>
          <w:rStyle w:val="8"/>
          <w:rFonts w:hint="eastAsia" w:ascii="仿宋" w:eastAsia="仿宋" w:cs="仿宋_GB2312"/>
          <w:b w:val="0"/>
          <w:bCs w:val="0"/>
          <w:spacing w:val="-4"/>
          <w:sz w:val="32"/>
          <w:szCs w:val="32"/>
          <w:lang w:eastAsia="zh-CN"/>
        </w:rPr>
        <w:t>，</w:t>
      </w:r>
      <w:r>
        <w:rPr>
          <w:rStyle w:val="8"/>
          <w:rFonts w:ascii="仿宋" w:eastAsia="仿宋"/>
          <w:b w:val="0"/>
          <w:color w:val="0D0D0D"/>
          <w:spacing w:val="-4"/>
          <w:sz w:val="32"/>
          <w:szCs w:val="32"/>
          <w:shd w:val="clear" w:color="FFFFFF" w:fill="FFFFFF"/>
        </w:rPr>
        <w:t>已支出</w:t>
      </w:r>
      <w:r>
        <w:rPr>
          <w:rFonts w:ascii="仿宋" w:eastAsia="仿宋" w:cs="仿宋"/>
          <w:bCs/>
          <w:spacing w:val="-4"/>
          <w:sz w:val="32"/>
        </w:rPr>
        <w:t>131</w:t>
      </w:r>
      <w:r>
        <w:rPr>
          <w:rStyle w:val="8"/>
          <w:rFonts w:ascii="仿宋" w:eastAsia="仿宋"/>
          <w:b w:val="0"/>
          <w:color w:val="0D0D0D"/>
          <w:spacing w:val="-4"/>
          <w:sz w:val="32"/>
          <w:szCs w:val="32"/>
          <w:shd w:val="clear" w:color="FFFFFF" w:fill="FFFFFF"/>
        </w:rPr>
        <w:t>万元，实际</w:t>
      </w:r>
      <w:r>
        <w:rPr>
          <w:rStyle w:val="8"/>
          <w:rFonts w:hint="eastAsia" w:ascii="仿宋" w:eastAsia="仿宋"/>
          <w:b w:val="0"/>
          <w:color w:val="0D0D0D"/>
          <w:spacing w:val="-4"/>
          <w:sz w:val="32"/>
          <w:szCs w:val="32"/>
          <w:shd w:val="clear" w:color="FFFFFF" w:fill="FFFFFF"/>
        </w:rPr>
        <w:t>执行</w:t>
      </w:r>
      <w:r>
        <w:rPr>
          <w:rStyle w:val="8"/>
          <w:rFonts w:ascii="仿宋" w:eastAsia="仿宋"/>
          <w:b w:val="0"/>
          <w:color w:val="0D0D0D"/>
          <w:spacing w:val="-4"/>
          <w:sz w:val="32"/>
          <w:szCs w:val="32"/>
          <w:shd w:val="clear" w:color="FFFFFF" w:fill="FFFFFF"/>
        </w:rPr>
        <w:t>率</w:t>
      </w:r>
      <w:r>
        <w:rPr>
          <w:rStyle w:val="8"/>
          <w:rFonts w:ascii="仿宋" w:eastAsia="仿宋"/>
          <w:b w:val="0"/>
          <w:color w:val="0D0D0D"/>
          <w:spacing w:val="-4"/>
          <w:sz w:val="32"/>
          <w:szCs w:val="32"/>
          <w:shd w:val="clear" w:color="FFFFFF" w:fill="FFFFFF"/>
          <w:lang w:val="en-US" w:eastAsia="zh-CN"/>
        </w:rPr>
        <w:t>100</w:t>
      </w:r>
      <w:r>
        <w:rPr>
          <w:rStyle w:val="8"/>
          <w:rFonts w:ascii="仿宋" w:eastAsia="仿宋"/>
          <w:b w:val="0"/>
          <w:color w:val="0D0D0D"/>
          <w:spacing w:val="-4"/>
          <w:sz w:val="32"/>
          <w:szCs w:val="32"/>
          <w:shd w:val="clear" w:color="FFFFFF" w:fill="FFFFFF"/>
        </w:rPr>
        <w:t>%，</w:t>
      </w:r>
      <w:r>
        <w:rPr>
          <w:rStyle w:val="8"/>
          <w:rFonts w:hint="eastAsia" w:ascii="仿宋" w:eastAsia="仿宋"/>
          <w:b w:val="0"/>
          <w:color w:val="0D0D0D"/>
          <w:spacing w:val="-4"/>
          <w:sz w:val="32"/>
          <w:szCs w:val="32"/>
          <w:shd w:val="clear" w:color="FFFFFF" w:fill="FFFFFF"/>
        </w:rPr>
        <w:t>无</w:t>
      </w:r>
      <w:r>
        <w:rPr>
          <w:rStyle w:val="8"/>
          <w:rFonts w:ascii="仿宋" w:eastAsia="仿宋"/>
          <w:b w:val="0"/>
          <w:color w:val="0D0D0D"/>
          <w:spacing w:val="-4"/>
          <w:sz w:val="32"/>
          <w:szCs w:val="32"/>
          <w:shd w:val="clear" w:color="FFFFFF" w:fill="FFFFFF"/>
        </w:rPr>
        <w:t>剩余</w:t>
      </w:r>
      <w:r>
        <w:rPr>
          <w:rStyle w:val="8"/>
          <w:rFonts w:hint="eastAsia" w:ascii="仿宋" w:eastAsia="仿宋"/>
          <w:b w:val="0"/>
          <w:color w:val="0D0D0D"/>
          <w:spacing w:val="-4"/>
          <w:sz w:val="32"/>
          <w:szCs w:val="32"/>
          <w:shd w:val="clear" w:color="FFFFFF" w:fill="FFFFFF"/>
        </w:rPr>
        <w:t>资金</w:t>
      </w:r>
      <w:r>
        <w:rPr>
          <w:rStyle w:val="8"/>
          <w:rFonts w:ascii="仿宋" w:eastAsia="仿宋"/>
          <w:b w:val="0"/>
          <w:color w:val="0D0D0D"/>
          <w:spacing w:val="-4"/>
          <w:sz w:val="32"/>
          <w:szCs w:val="32"/>
          <w:shd w:val="clear" w:color="FFFFFF" w:fill="FFFFFF"/>
        </w:rPr>
        <w:t>。</w:t>
      </w:r>
    </w:p>
    <w:p>
      <w:pPr>
        <w:spacing w:line="460" w:lineRule="exact"/>
        <w:ind w:firstLine="627" w:firstLineChars="200"/>
        <w:rPr>
          <w:rFonts w:ascii="仿宋" w:eastAsia="仿宋" w:cs="楷体"/>
          <w:b/>
          <w:spacing w:val="-4"/>
          <w:sz w:val="32"/>
        </w:rPr>
      </w:pPr>
      <w:r>
        <w:rPr>
          <w:rFonts w:ascii="仿宋" w:eastAsia="仿宋" w:cs="楷体"/>
          <w:b/>
          <w:spacing w:val="-4"/>
          <w:sz w:val="32"/>
        </w:rPr>
        <w:t>（三）项目资金管理情况分析</w:t>
      </w:r>
    </w:p>
    <w:p>
      <w:pPr>
        <w:spacing w:line="500" w:lineRule="exact"/>
        <w:ind w:firstLine="624" w:firstLineChars="200"/>
        <w:outlineLvl w:val="0"/>
        <w:rPr>
          <w:rStyle w:val="8"/>
          <w:rFonts w:hint="eastAsia" w:ascii="仿宋" w:eastAsia="仿宋" w:cs="仿宋"/>
          <w:b w:val="0"/>
          <w:bCs w:val="0"/>
          <w:spacing w:val="-4"/>
          <w:sz w:val="32"/>
          <w:szCs w:val="32"/>
        </w:rPr>
      </w:pPr>
      <w:r>
        <w:rPr>
          <w:rFonts w:hint="eastAsia" w:ascii="仿宋" w:eastAsia="仿宋" w:cs="仿宋"/>
          <w:spacing w:val="-4"/>
          <w:sz w:val="32"/>
        </w:rPr>
        <w:t>1</w:t>
      </w:r>
      <w:r>
        <w:rPr>
          <w:rFonts w:hint="eastAsia" w:ascii="仿宋" w:eastAsia="仿宋" w:cs="楷体"/>
          <w:b/>
          <w:spacing w:val="-4"/>
          <w:sz w:val="32"/>
          <w:lang w:eastAsia="zh-CN"/>
        </w:rPr>
        <w:t>.</w:t>
      </w:r>
      <w:r>
        <w:rPr>
          <w:rFonts w:hint="eastAsia" w:ascii="仿宋" w:eastAsia="仿宋" w:cs="楷体"/>
          <w:b/>
          <w:spacing w:val="-4"/>
          <w:sz w:val="32"/>
        </w:rPr>
        <w:t>管理制度</w:t>
      </w:r>
      <w:r>
        <w:rPr>
          <w:rFonts w:hint="eastAsia" w:ascii="仿宋" w:eastAsia="仿宋" w:cs="楷体"/>
          <w:b/>
          <w:spacing w:val="-4"/>
          <w:sz w:val="32"/>
          <w:lang w:eastAsia="zh-CN"/>
        </w:rPr>
        <w:t>。</w:t>
      </w:r>
      <w:r>
        <w:rPr>
          <w:rStyle w:val="8"/>
          <w:rFonts w:ascii="仿宋" w:eastAsia="仿宋"/>
          <w:b w:val="0"/>
          <w:color w:val="0D0D0D"/>
          <w:spacing w:val="-4"/>
          <w:sz w:val="32"/>
          <w:szCs w:val="32"/>
          <w:shd w:val="clear" w:color="FFFFFF" w:fill="FFFFFF"/>
        </w:rPr>
        <w:t>严格执行财务会计各项制度、项目资金使用各项制度财政专项资金管理度</w:t>
      </w:r>
      <w:r>
        <w:rPr>
          <w:rStyle w:val="8"/>
          <w:rFonts w:hint="eastAsia" w:ascii="仿宋" w:eastAsia="仿宋"/>
          <w:b w:val="0"/>
          <w:color w:val="0D0D0D"/>
          <w:spacing w:val="-4"/>
          <w:sz w:val="32"/>
          <w:szCs w:val="32"/>
          <w:shd w:val="clear" w:color="FFFFFF" w:fill="FFFFFF"/>
        </w:rPr>
        <w:t>等</w:t>
      </w:r>
      <w:r>
        <w:rPr>
          <w:rStyle w:val="8"/>
          <w:rFonts w:ascii="仿宋" w:eastAsia="仿宋"/>
          <w:b w:val="0"/>
          <w:color w:val="0D0D0D"/>
          <w:spacing w:val="-4"/>
          <w:sz w:val="32"/>
          <w:szCs w:val="32"/>
          <w:shd w:val="clear" w:color="FFFFFF" w:fill="FFFFFF"/>
        </w:rPr>
        <w:t>。</w:t>
      </w:r>
      <w:r>
        <w:rPr>
          <w:rStyle w:val="8"/>
          <w:rFonts w:hint="eastAsia" w:ascii="仿宋" w:eastAsia="仿宋" w:cs="仿宋"/>
          <w:b w:val="0"/>
          <w:bCs w:val="0"/>
          <w:spacing w:val="-4"/>
          <w:sz w:val="32"/>
          <w:szCs w:val="32"/>
          <w:lang w:val="en-US" w:eastAsia="zh-CN"/>
        </w:rPr>
        <w:t>提高资金使用率，规范资金管理，保障资金安全为核心，专款专用原则、项目资金仅用于</w:t>
      </w:r>
      <w:r>
        <w:rPr>
          <w:rStyle w:val="8"/>
          <w:rFonts w:ascii="仿宋" w:eastAsia="仿宋" w:cs="仿宋"/>
          <w:b w:val="0"/>
          <w:bCs w:val="0"/>
          <w:spacing w:val="-4"/>
          <w:sz w:val="32"/>
          <w:szCs w:val="32"/>
          <w:lang w:val="en-US" w:eastAsia="zh-CN"/>
        </w:rPr>
        <w:t>设施农业大棚周边建设</w:t>
      </w:r>
      <w:r>
        <w:rPr>
          <w:rStyle w:val="8"/>
          <w:rFonts w:hint="eastAsia" w:ascii="仿宋" w:eastAsia="仿宋" w:cs="仿宋"/>
          <w:b w:val="0"/>
          <w:bCs w:val="0"/>
          <w:spacing w:val="-4"/>
          <w:sz w:val="32"/>
          <w:szCs w:val="32"/>
          <w:lang w:val="en-US" w:eastAsia="zh-CN"/>
        </w:rPr>
        <w:t>，任何部门和单位不得截留和挪用，弄虚作假</w:t>
      </w:r>
      <w:r>
        <w:rPr>
          <w:rStyle w:val="8"/>
          <w:rFonts w:ascii="仿宋" w:eastAsia="仿宋" w:cs="仿宋"/>
          <w:b w:val="0"/>
          <w:bCs w:val="0"/>
          <w:spacing w:val="-4"/>
          <w:sz w:val="32"/>
          <w:szCs w:val="32"/>
          <w:lang w:val="en-US" w:eastAsia="zh-CN"/>
        </w:rPr>
        <w:t>，</w:t>
      </w:r>
      <w:r>
        <w:rPr>
          <w:rStyle w:val="8"/>
          <w:rFonts w:hint="eastAsia" w:ascii="仿宋" w:eastAsia="仿宋" w:cs="仿宋"/>
          <w:b w:val="0"/>
          <w:bCs w:val="0"/>
          <w:spacing w:val="-4"/>
          <w:sz w:val="32"/>
          <w:szCs w:val="32"/>
          <w:lang w:val="en-US" w:eastAsia="zh-CN"/>
        </w:rPr>
        <w:t>根据</w:t>
      </w:r>
      <w:r>
        <w:rPr>
          <w:rStyle w:val="8"/>
          <w:rFonts w:ascii="仿宋" w:eastAsia="仿宋" w:cs="仿宋"/>
          <w:b w:val="0"/>
          <w:bCs w:val="0"/>
          <w:spacing w:val="-4"/>
          <w:sz w:val="32"/>
          <w:szCs w:val="32"/>
          <w:lang w:val="en-US" w:eastAsia="zh-CN"/>
        </w:rPr>
        <w:t>扶贫资金管理办法</w:t>
      </w:r>
      <w:r>
        <w:rPr>
          <w:rStyle w:val="8"/>
          <w:rFonts w:hint="eastAsia" w:ascii="仿宋" w:eastAsia="仿宋" w:cs="仿宋"/>
          <w:b w:val="0"/>
          <w:bCs w:val="0"/>
          <w:spacing w:val="-4"/>
          <w:sz w:val="32"/>
          <w:szCs w:val="32"/>
          <w:lang w:val="en-US" w:eastAsia="zh-CN"/>
        </w:rPr>
        <w:t>精神督促相关规定使用资金，切实加强监督，确保资金充分发挥效益。</w:t>
      </w:r>
    </w:p>
    <w:p>
      <w:pPr>
        <w:spacing w:line="460" w:lineRule="exact"/>
        <w:ind w:firstLine="624" w:firstLineChars="200"/>
        <w:rPr>
          <w:rFonts w:ascii="仿宋" w:eastAsia="仿宋" w:cs="仿宋"/>
          <w:spacing w:val="-4"/>
          <w:sz w:val="32"/>
        </w:rPr>
      </w:pPr>
      <w:r>
        <w:rPr>
          <w:rFonts w:hint="eastAsia" w:ascii="仿宋" w:eastAsia="仿宋" w:cs="仿宋"/>
          <w:spacing w:val="-4"/>
          <w:sz w:val="32"/>
        </w:rPr>
        <w:t>2</w:t>
      </w:r>
      <w:r>
        <w:rPr>
          <w:rFonts w:hint="eastAsia" w:ascii="仿宋" w:eastAsia="仿宋" w:cs="楷体"/>
          <w:b/>
          <w:spacing w:val="-4"/>
          <w:sz w:val="32"/>
          <w:lang w:eastAsia="zh-CN"/>
        </w:rPr>
        <w:t>.</w:t>
      </w:r>
      <w:r>
        <w:rPr>
          <w:rFonts w:hint="eastAsia" w:ascii="仿宋" w:eastAsia="仿宋" w:cs="楷体"/>
          <w:b/>
          <w:spacing w:val="-4"/>
          <w:sz w:val="32"/>
        </w:rPr>
        <w:t>管理办法及流程</w:t>
      </w:r>
      <w:r>
        <w:rPr>
          <w:rFonts w:hint="eastAsia" w:ascii="仿宋" w:eastAsia="仿宋" w:cs="楷体"/>
          <w:b/>
          <w:spacing w:val="-4"/>
          <w:sz w:val="32"/>
          <w:lang w:eastAsia="zh-CN"/>
        </w:rPr>
        <w:t>。</w:t>
      </w:r>
      <w:r>
        <w:rPr>
          <w:rStyle w:val="8"/>
          <w:rFonts w:ascii="仿宋" w:eastAsia="仿宋" w:cs="仿宋"/>
          <w:b w:val="0"/>
          <w:color w:val="0D0D0D"/>
          <w:spacing w:val="-4"/>
          <w:sz w:val="32"/>
          <w:szCs w:val="32"/>
          <w:shd w:val="clear" w:color="FFFFFF" w:fill="FFFFFF"/>
        </w:rPr>
        <w:t>资金</w:t>
      </w:r>
      <w:r>
        <w:rPr>
          <w:rStyle w:val="8"/>
          <w:rFonts w:hint="eastAsia" w:ascii="仿宋" w:eastAsia="仿宋" w:cs="仿宋"/>
          <w:b w:val="0"/>
          <w:color w:val="0D0D0D"/>
          <w:spacing w:val="-4"/>
          <w:sz w:val="32"/>
          <w:szCs w:val="32"/>
          <w:shd w:val="clear" w:color="FFFFFF" w:fill="FFFFFF"/>
        </w:rPr>
        <w:t>使用流程严格按照</w:t>
      </w:r>
      <w:r>
        <w:rPr>
          <w:rStyle w:val="8"/>
          <w:rFonts w:ascii="仿宋" w:eastAsia="仿宋" w:cs="仿宋"/>
          <w:b w:val="0"/>
          <w:color w:val="0D0D0D"/>
          <w:spacing w:val="-4"/>
          <w:sz w:val="32"/>
          <w:szCs w:val="32"/>
          <w:shd w:val="clear" w:color="FFFFFF" w:fill="FFFFFF"/>
          <w:lang w:val="en-US" w:eastAsia="zh-CN"/>
        </w:rPr>
        <w:t>局民丰县农林牧兽医局党组</w:t>
      </w:r>
      <w:r>
        <w:rPr>
          <w:rStyle w:val="8"/>
          <w:rFonts w:hint="eastAsia" w:ascii="仿宋" w:eastAsia="仿宋" w:cs="仿宋"/>
          <w:b w:val="0"/>
          <w:color w:val="0D0D0D"/>
          <w:spacing w:val="-4"/>
          <w:sz w:val="32"/>
          <w:szCs w:val="32"/>
          <w:shd w:val="clear" w:color="FFFFFF" w:fill="FFFFFF"/>
        </w:rPr>
        <w:t>集体开会研究决定资金使用方向，达成一致意见以后形成书面报告，由</w:t>
      </w:r>
      <w:r>
        <w:rPr>
          <w:rStyle w:val="8"/>
          <w:rFonts w:ascii="仿宋" w:eastAsia="仿宋" w:cs="仿宋"/>
          <w:b w:val="0"/>
          <w:color w:val="0D0D0D"/>
          <w:spacing w:val="-4"/>
          <w:sz w:val="32"/>
          <w:szCs w:val="32"/>
          <w:shd w:val="clear" w:color="FFFFFF" w:fill="FFFFFF"/>
          <w:lang w:val="en-US" w:eastAsia="zh-CN"/>
        </w:rPr>
        <w:t>局主管领导</w:t>
      </w:r>
      <w:r>
        <w:rPr>
          <w:rStyle w:val="8"/>
          <w:rFonts w:hint="eastAsia" w:ascii="仿宋" w:eastAsia="仿宋" w:cs="仿宋"/>
          <w:b w:val="0"/>
          <w:color w:val="0D0D0D"/>
          <w:spacing w:val="-4"/>
          <w:sz w:val="32"/>
          <w:szCs w:val="32"/>
          <w:shd w:val="clear" w:color="FFFFFF" w:fill="FFFFFF"/>
        </w:rPr>
        <w:t>签署审批意见，后由</w:t>
      </w:r>
      <w:r>
        <w:rPr>
          <w:rStyle w:val="8"/>
          <w:rFonts w:ascii="仿宋" w:eastAsia="仿宋" w:cs="仿宋"/>
          <w:b w:val="0"/>
          <w:color w:val="0D0D0D"/>
          <w:spacing w:val="-4"/>
          <w:sz w:val="32"/>
          <w:szCs w:val="32"/>
          <w:shd w:val="clear" w:color="FFFFFF" w:fill="FFFFFF"/>
          <w:lang w:val="en-US" w:eastAsia="zh-CN"/>
        </w:rPr>
        <w:t>财务</w:t>
      </w:r>
      <w:r>
        <w:rPr>
          <w:rStyle w:val="8"/>
          <w:rFonts w:ascii="仿宋" w:eastAsia="仿宋" w:cs="仿宋"/>
          <w:b w:val="0"/>
          <w:color w:val="0D0D0D"/>
          <w:spacing w:val="-4"/>
          <w:sz w:val="32"/>
          <w:szCs w:val="32"/>
          <w:shd w:val="clear" w:color="FFFFFF" w:fill="FFFFFF"/>
        </w:rPr>
        <w:t>分管</w:t>
      </w:r>
      <w:r>
        <w:rPr>
          <w:rStyle w:val="8"/>
          <w:rFonts w:hint="eastAsia" w:ascii="仿宋" w:eastAsia="仿宋" w:cs="仿宋"/>
          <w:b w:val="0"/>
          <w:color w:val="0D0D0D"/>
          <w:spacing w:val="-4"/>
          <w:sz w:val="32"/>
          <w:szCs w:val="32"/>
          <w:shd w:val="clear" w:color="FFFFFF" w:fill="FFFFFF"/>
        </w:rPr>
        <w:t>领导审批，再由</w:t>
      </w:r>
      <w:r>
        <w:rPr>
          <w:rStyle w:val="8"/>
          <w:rFonts w:ascii="仿宋" w:eastAsia="仿宋" w:cs="仿宋"/>
          <w:b w:val="0"/>
          <w:color w:val="0D0D0D"/>
          <w:spacing w:val="-4"/>
          <w:sz w:val="32"/>
          <w:szCs w:val="32"/>
          <w:shd w:val="clear" w:color="FFFFFF" w:fill="FFFFFF"/>
          <w:lang w:val="en-US" w:eastAsia="zh-CN"/>
        </w:rPr>
        <w:t>项目立项</w:t>
      </w:r>
      <w:r>
        <w:rPr>
          <w:rStyle w:val="8"/>
          <w:rFonts w:hint="eastAsia" w:ascii="仿宋" w:eastAsia="仿宋" w:cs="仿宋"/>
          <w:b w:val="0"/>
          <w:color w:val="0D0D0D"/>
          <w:spacing w:val="-4"/>
          <w:sz w:val="32"/>
          <w:szCs w:val="32"/>
          <w:shd w:val="clear" w:color="FFFFFF" w:fill="FFFFFF"/>
        </w:rPr>
        <w:t>依据相关程序实施此项工作，待项目完成后达到预期效果后，再依据相关财务规定</w:t>
      </w:r>
      <w:r>
        <w:rPr>
          <w:rFonts w:hint="eastAsia" w:ascii="仿宋" w:eastAsia="仿宋" w:cs="仿宋"/>
          <w:spacing w:val="-4"/>
          <w:sz w:val="32"/>
        </w:rPr>
        <w:t>进行项目资金的支付工作，最后将资金使用情况张榜公示。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firstLine="627" w:firstLineChars="200"/>
        <w:rPr>
          <w:rFonts w:ascii="仿宋" w:eastAsia="仿宋" w:cs="仿宋"/>
          <w:spacing w:val="-4"/>
          <w:sz w:val="32"/>
        </w:rPr>
      </w:pPr>
      <w:r>
        <w:rPr>
          <w:rFonts w:hint="eastAsia" w:ascii="仿宋" w:eastAsia="仿宋" w:cs="楷体"/>
          <w:b/>
          <w:spacing w:val="-4"/>
          <w:sz w:val="32"/>
        </w:rPr>
        <w:t>3</w:t>
      </w:r>
      <w:r>
        <w:rPr>
          <w:rFonts w:hint="eastAsia" w:ascii="仿宋" w:eastAsia="仿宋" w:cs="楷体"/>
          <w:b/>
          <w:spacing w:val="-4"/>
          <w:sz w:val="32"/>
          <w:lang w:eastAsia="zh-CN"/>
        </w:rPr>
        <w:t>.</w:t>
      </w:r>
      <w:r>
        <w:rPr>
          <w:rFonts w:hint="eastAsia" w:ascii="仿宋" w:eastAsia="仿宋" w:cs="楷体"/>
          <w:b/>
          <w:spacing w:val="-4"/>
          <w:sz w:val="32"/>
        </w:rPr>
        <w:t>执行情况</w:t>
      </w:r>
      <w:r>
        <w:rPr>
          <w:rFonts w:hint="eastAsia" w:ascii="仿宋" w:eastAsia="仿宋" w:cs="仿宋"/>
          <w:spacing w:val="-4"/>
          <w:sz w:val="32"/>
          <w:lang w:eastAsia="zh-CN"/>
        </w:rPr>
        <w:t>。</w:t>
      </w:r>
      <w:r>
        <w:rPr>
          <w:rFonts w:ascii="仿宋" w:eastAsia="仿宋" w:cs="仿宋"/>
          <w:spacing w:val="-4"/>
          <w:sz w:val="32"/>
          <w:lang w:eastAsia="zh-CN"/>
        </w:rPr>
        <w:t>民丰</w:t>
      </w:r>
      <w:r>
        <w:rPr>
          <w:rFonts w:hint="eastAsia" w:ascii="仿宋" w:eastAsia="仿宋" w:cs="仿宋"/>
          <w:spacing w:val="-4"/>
          <w:sz w:val="32"/>
        </w:rPr>
        <w:t>县</w:t>
      </w:r>
      <w:r>
        <w:rPr>
          <w:rFonts w:ascii="仿宋" w:eastAsia="仿宋" w:cs="仿宋"/>
          <w:spacing w:val="-4"/>
          <w:sz w:val="32"/>
          <w:lang w:val="en-US" w:eastAsia="zh-CN"/>
        </w:rPr>
        <w:t>农林牧兽医局</w:t>
      </w:r>
      <w:r>
        <w:rPr>
          <w:rFonts w:hint="eastAsia" w:ascii="仿宋" w:eastAsia="仿宋" w:cs="仿宋"/>
          <w:spacing w:val="-4"/>
          <w:sz w:val="32"/>
          <w:lang w:val="en-US" w:eastAsia="zh-CN"/>
        </w:rPr>
        <w:t>局</w:t>
      </w:r>
      <w:r>
        <w:rPr>
          <w:rFonts w:ascii="仿宋" w:eastAsia="仿宋" w:cs="仿宋"/>
          <w:spacing w:val="-4"/>
          <w:sz w:val="32"/>
          <w:lang w:val="en-US" w:eastAsia="zh-CN"/>
        </w:rPr>
        <w:t>本</w:t>
      </w:r>
      <w:r>
        <w:rPr>
          <w:rFonts w:hint="eastAsia" w:ascii="仿宋" w:eastAsia="仿宋" w:cs="仿宋"/>
          <w:spacing w:val="-4"/>
          <w:sz w:val="32"/>
          <w:lang w:val="en-US" w:eastAsia="zh-CN"/>
        </w:rPr>
        <w:t>项目资金</w:t>
      </w:r>
      <w:r>
        <w:rPr>
          <w:rFonts w:ascii="仿宋" w:eastAsia="仿宋" w:cs="仿宋"/>
          <w:spacing w:val="-4"/>
          <w:sz w:val="32"/>
        </w:rPr>
        <w:t>支出</w:t>
      </w:r>
      <w:r>
        <w:rPr>
          <w:rFonts w:hint="eastAsia" w:ascii="仿宋" w:eastAsia="仿宋" w:cs="仿宋"/>
          <w:spacing w:val="-4"/>
          <w:sz w:val="32"/>
          <w:lang w:eastAsia="zh-CN"/>
        </w:rPr>
        <w:t>。</w:t>
      </w:r>
      <w:r>
        <w:rPr>
          <w:rFonts w:ascii="仿宋" w:eastAsia="仿宋" w:cs="仿宋"/>
          <w:spacing w:val="-4"/>
          <w:sz w:val="32"/>
          <w:lang w:val="en-US" w:eastAsia="zh-CN"/>
        </w:rPr>
        <w:t>131</w:t>
      </w:r>
      <w:r>
        <w:rPr>
          <w:rFonts w:hint="eastAsia" w:ascii="仿宋" w:eastAsia="仿宋" w:cs="仿宋"/>
          <w:spacing w:val="-4"/>
          <w:sz w:val="32"/>
        </w:rPr>
        <w:t>万</w:t>
      </w:r>
      <w:r>
        <w:rPr>
          <w:rFonts w:ascii="仿宋" w:eastAsia="仿宋" w:cs="仿宋"/>
          <w:spacing w:val="-4"/>
          <w:sz w:val="32"/>
        </w:rPr>
        <w:t>元</w:t>
      </w:r>
      <w:r>
        <w:rPr>
          <w:rFonts w:hint="eastAsia" w:ascii="仿宋" w:eastAsia="仿宋" w:cs="仿宋"/>
          <w:spacing w:val="-4"/>
          <w:sz w:val="32"/>
        </w:rPr>
        <w:t>，严格按照《</w:t>
      </w:r>
      <w:r>
        <w:rPr>
          <w:rFonts w:ascii="仿宋" w:eastAsia="仿宋" w:cs="仿宋"/>
          <w:spacing w:val="-4"/>
          <w:sz w:val="32"/>
          <w:lang w:val="en-US" w:eastAsia="zh-CN"/>
        </w:rPr>
        <w:t>财政专项</w:t>
      </w:r>
      <w:r>
        <w:rPr>
          <w:rFonts w:hint="eastAsia" w:ascii="仿宋" w:eastAsia="仿宋" w:cs="仿宋"/>
          <w:spacing w:val="-4"/>
          <w:sz w:val="32"/>
        </w:rPr>
        <w:t>使用管理办法（试行）》</w:t>
      </w:r>
      <w:r>
        <w:rPr>
          <w:rStyle w:val="8"/>
          <w:rFonts w:hint="eastAsia" w:ascii="仿宋" w:eastAsia="仿宋" w:cs="仿宋"/>
          <w:b w:val="0"/>
          <w:color w:val="0D0D0D"/>
          <w:spacing w:val="-4"/>
          <w:kern w:val="2"/>
          <w:sz w:val="32"/>
          <w:szCs w:val="32"/>
          <w:shd w:val="clear" w:color="FFFFFF" w:fill="FFFFFF"/>
        </w:rPr>
        <w:t>中资金使用比例的要求规定，</w:t>
      </w:r>
      <w:r>
        <w:rPr>
          <w:rStyle w:val="8"/>
          <w:rFonts w:hint="eastAsia" w:ascii="仿宋" w:eastAsia="仿宋" w:cs="仿宋"/>
          <w:b w:val="0"/>
          <w:color w:val="0D0D0D"/>
          <w:spacing w:val="-4"/>
          <w:kern w:val="2"/>
          <w:sz w:val="32"/>
          <w:szCs w:val="32"/>
          <w:shd w:val="clear" w:color="FFFFFF" w:fill="FFFFFF"/>
          <w:lang w:val="en-US" w:eastAsia="zh-CN" w:bidi="ar-SA"/>
        </w:rPr>
        <w:t xml:space="preserve"> 2015年在民丰县尼雅新村设施农业大棚100座</w:t>
      </w:r>
      <w:r>
        <w:rPr>
          <w:rStyle w:val="8"/>
          <w:rFonts w:ascii="仿宋" w:eastAsia="仿宋" w:cs="仿宋"/>
          <w:b w:val="0"/>
          <w:color w:val="0D0D0D"/>
          <w:spacing w:val="-4"/>
          <w:kern w:val="2"/>
          <w:sz w:val="32"/>
          <w:szCs w:val="32"/>
          <w:shd w:val="clear" w:color="FFFFFF" w:fill="FFFFFF"/>
          <w:lang w:val="en-US" w:eastAsia="zh-CN" w:bidi="ar-SA"/>
        </w:rPr>
        <w:t>的</w:t>
      </w:r>
      <w:r>
        <w:rPr>
          <w:rStyle w:val="8"/>
          <w:rFonts w:hint="eastAsia" w:ascii="仿宋" w:eastAsia="仿宋" w:cs="仿宋"/>
          <w:b w:val="0"/>
          <w:color w:val="0D0D0D"/>
          <w:spacing w:val="-4"/>
          <w:kern w:val="2"/>
          <w:sz w:val="32"/>
          <w:szCs w:val="32"/>
          <w:shd w:val="clear" w:color="FFFFFF" w:fill="FFFFFF"/>
          <w:lang w:val="en-US" w:eastAsia="zh-CN" w:bidi="ar-SA"/>
        </w:rPr>
        <w:t>周边建设2米的网片围栏880米；自制围栏396米；2016年民丰县尼雅新村设施农业大棚110座</w:t>
      </w:r>
      <w:r>
        <w:rPr>
          <w:rStyle w:val="8"/>
          <w:rFonts w:ascii="仿宋" w:eastAsia="仿宋" w:cs="仿宋"/>
          <w:b w:val="0"/>
          <w:color w:val="0D0D0D"/>
          <w:spacing w:val="-4"/>
          <w:kern w:val="2"/>
          <w:sz w:val="32"/>
          <w:szCs w:val="32"/>
          <w:shd w:val="clear" w:color="FFFFFF" w:fill="FFFFFF"/>
          <w:lang w:val="en-US" w:eastAsia="zh-CN" w:bidi="ar-SA"/>
        </w:rPr>
        <w:t>的</w:t>
      </w:r>
      <w:r>
        <w:rPr>
          <w:rStyle w:val="8"/>
          <w:rFonts w:hint="eastAsia" w:ascii="仿宋" w:eastAsia="仿宋" w:cs="仿宋"/>
          <w:b w:val="0"/>
          <w:color w:val="0D0D0D"/>
          <w:spacing w:val="-4"/>
          <w:kern w:val="2"/>
          <w:sz w:val="32"/>
          <w:szCs w:val="32"/>
          <w:shd w:val="clear" w:color="FFFFFF" w:fill="FFFFFF"/>
          <w:lang w:val="en-US" w:eastAsia="zh-CN" w:bidi="ar-SA"/>
        </w:rPr>
        <w:t>周边建设2.3米的网片围栏2686米</w:t>
      </w:r>
      <w:r>
        <w:rPr>
          <w:rStyle w:val="8"/>
          <w:rFonts w:ascii="仿宋" w:eastAsia="仿宋" w:cs="仿宋"/>
          <w:b w:val="0"/>
          <w:color w:val="0D0D0D"/>
          <w:spacing w:val="-4"/>
          <w:kern w:val="2"/>
          <w:sz w:val="32"/>
          <w:szCs w:val="32"/>
          <w:shd w:val="clear" w:color="FFFFFF" w:fill="FFFFFF"/>
          <w:lang w:val="en-US" w:eastAsia="zh-CN" w:bidi="ar-SA"/>
        </w:rPr>
        <w:t>。</w:t>
      </w:r>
    </w:p>
    <w:p>
      <w:pPr>
        <w:spacing w:line="460" w:lineRule="exact"/>
        <w:ind w:firstLine="624" w:firstLineChars="200"/>
        <w:rPr>
          <w:rFonts w:ascii="方正小标宋_GBK" w:eastAsia="方正小标宋_GBK" w:cs="黑体"/>
          <w:spacing w:val="-4"/>
          <w:sz w:val="32"/>
        </w:rPr>
      </w:pPr>
      <w:r>
        <w:rPr>
          <w:rFonts w:hint="eastAsia" w:ascii="方正小标宋_GBK" w:eastAsia="方正小标宋_GBK" w:cs="黑体"/>
          <w:spacing w:val="-4"/>
          <w:sz w:val="32"/>
        </w:rPr>
        <w:t>三、项目组织实施情况</w:t>
      </w:r>
    </w:p>
    <w:p>
      <w:pPr>
        <w:spacing w:line="360" w:lineRule="auto"/>
        <w:ind w:firstLine="627" w:firstLineChars="200"/>
        <w:rPr>
          <w:rFonts w:ascii="仿宋" w:eastAsia="仿宋"/>
          <w:bCs/>
          <w:spacing w:val="-4"/>
          <w:sz w:val="32"/>
          <w:szCs w:val="32"/>
        </w:rPr>
      </w:pPr>
      <w:r>
        <w:rPr>
          <w:rFonts w:ascii="仿宋" w:eastAsia="仿宋" w:cs="楷体"/>
          <w:b/>
          <w:spacing w:val="-4"/>
          <w:sz w:val="32"/>
        </w:rPr>
        <w:t>（一）项目组织情况分析</w:t>
      </w:r>
      <w:r>
        <w:rPr>
          <w:rFonts w:hint="eastAsia" w:ascii="仿宋" w:eastAsia="仿宋" w:cs="楷体"/>
          <w:b/>
          <w:spacing w:val="-4"/>
          <w:sz w:val="32"/>
          <w:lang w:eastAsia="zh-CN"/>
        </w:rPr>
        <w:t>。</w:t>
      </w:r>
      <w:r>
        <w:rPr>
          <w:rStyle w:val="8"/>
          <w:rFonts w:hint="eastAsia" w:ascii="仿宋" w:eastAsia="仿宋" w:cs="仿宋"/>
          <w:b w:val="0"/>
          <w:bCs w:val="0"/>
          <w:spacing w:val="-4"/>
          <w:sz w:val="32"/>
          <w:szCs w:val="32"/>
          <w:lang w:val="en-US" w:eastAsia="zh-CN"/>
        </w:rPr>
        <w:t>为确保农民经济效益的重要手段，基于设施农业有效落实，因为很多农民意识不到保险的重要性，进而也就很难进行全面采购和应用，针对这一问题，我国采取了设施农业，进而也就能够促使农民能够享受设施农业的积极作用，减轻农民经济压力。</w:t>
      </w:r>
      <w:r>
        <w:rPr>
          <w:rStyle w:val="8"/>
          <w:rFonts w:ascii="仿宋" w:eastAsia="仿宋" w:cs="仿宋"/>
          <w:b w:val="0"/>
          <w:bCs w:val="0"/>
          <w:spacing w:val="-4"/>
          <w:sz w:val="32"/>
          <w:szCs w:val="32"/>
          <w:lang w:val="en-US" w:eastAsia="zh-CN"/>
        </w:rPr>
        <w:t>建设</w:t>
      </w:r>
      <w:r>
        <w:rPr>
          <w:rStyle w:val="8"/>
          <w:rFonts w:hint="eastAsia" w:ascii="仿宋" w:eastAsia="仿宋" w:cs="仿宋_GB2312"/>
          <w:b w:val="0"/>
          <w:bCs w:val="0"/>
          <w:spacing w:val="-4"/>
          <w:sz w:val="32"/>
          <w:szCs w:val="32"/>
          <w:lang w:val="en-US" w:eastAsia="zh-CN" w:bidi="ar-SA"/>
        </w:rPr>
        <w:t>2015年在民丰县尼雅新村设施农业大棚100座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周边建2米的网片围栏880米；自制围栏396米；2016年民丰县尼雅新村设施农业大棚110座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周边建设2.3米的网片围栏2686米</w:t>
      </w:r>
      <w:r>
        <w:rPr>
          <w:rFonts w:hint="eastAsia" w:ascii="仿宋" w:eastAsia="仿宋"/>
          <w:bCs/>
          <w:spacing w:val="-4"/>
          <w:sz w:val="32"/>
          <w:szCs w:val="32"/>
          <w:lang w:eastAsia="zh-CN"/>
        </w:rPr>
        <w:t>，验收合格率100</w:t>
      </w:r>
      <w:r>
        <w:rPr>
          <w:rFonts w:hint="eastAsia" w:ascii="仿宋" w:eastAsia="仿宋"/>
          <w:bCs/>
          <w:spacing w:val="-4"/>
          <w:sz w:val="32"/>
          <w:szCs w:val="32"/>
          <w:lang w:val="en-US" w:eastAsia="zh-CN"/>
        </w:rPr>
        <w:t>%</w:t>
      </w:r>
      <w:r>
        <w:rPr>
          <w:rFonts w:hint="eastAsia" w:ascii="仿宋" w:eastAsia="仿宋"/>
          <w:bCs/>
          <w:spacing w:val="-4"/>
          <w:sz w:val="32"/>
          <w:szCs w:val="32"/>
        </w:rPr>
        <w:t>。</w:t>
      </w:r>
    </w:p>
    <w:p>
      <w:pPr>
        <w:spacing w:line="540" w:lineRule="exact"/>
        <w:ind w:firstLine="564" w:firstLineChars="181"/>
        <w:rPr>
          <w:rStyle w:val="8"/>
          <w:rFonts w:hint="eastAsia" w:ascii="仿宋" w:eastAsia="仿宋" w:cs="仿宋"/>
          <w:b w:val="0"/>
          <w:bCs w:val="0"/>
          <w:spacing w:val="-4"/>
          <w:sz w:val="32"/>
          <w:szCs w:val="32"/>
          <w:lang w:val="en-US" w:eastAsia="zh-CN"/>
        </w:rPr>
      </w:pPr>
      <w:r>
        <w:rPr>
          <w:rStyle w:val="8"/>
          <w:rFonts w:hint="eastAsia" w:ascii="仿宋" w:eastAsia="仿宋" w:cs="仿宋"/>
          <w:b w:val="0"/>
          <w:bCs w:val="0"/>
          <w:spacing w:val="-4"/>
          <w:sz w:val="32"/>
          <w:szCs w:val="32"/>
          <w:lang w:val="en-US" w:eastAsia="zh-CN"/>
        </w:rPr>
        <w:t>大棚建成后，可以彻底解决本县冬、春蔬菜紧缺供不应求的问题，减少大棚劳动投入量，还可运往外地市场，对推动民丰县农业发展，农业增效，农民增收，促进农业产业结构优化有巨大的作用。同时，对维护民丰县社会安定团结，将起到积极的推动作用，本项目的实施顺应新疆农业大开发，结构大调整生产大发展和市场需求的新形势。</w:t>
      </w:r>
    </w:p>
    <w:p>
      <w:pPr>
        <w:spacing w:line="540" w:lineRule="exact"/>
        <w:ind w:firstLine="567"/>
        <w:rPr>
          <w:rFonts w:hint="eastAsia" w:ascii="仿宋" w:eastAsia="仿宋" w:cs="楷体"/>
          <w:b/>
          <w:spacing w:val="-4"/>
          <w:sz w:val="32"/>
          <w:lang w:eastAsia="zh-CN"/>
        </w:rPr>
      </w:pPr>
      <w:r>
        <w:rPr>
          <w:rFonts w:ascii="仿宋" w:eastAsia="仿宋" w:cs="楷体"/>
          <w:b/>
          <w:spacing w:val="-4"/>
          <w:sz w:val="32"/>
        </w:rPr>
        <w:t>（二）项目管理情况分析2017.12派工2018.02</w:t>
      </w:r>
      <w:r>
        <w:rPr>
          <w:rFonts w:hint="eastAsia" w:ascii="仿宋" w:eastAsia="仿宋" w:cs="楷体"/>
          <w:b/>
          <w:spacing w:val="-4"/>
          <w:sz w:val="32"/>
          <w:lang w:eastAsia="zh-CN"/>
        </w:rPr>
        <w:t>。</w:t>
      </w:r>
    </w:p>
    <w:p>
      <w:pPr>
        <w:ind w:firstLine="627" w:firstLineChars="200"/>
        <w:rPr>
          <w:rFonts w:hint="eastAsia" w:ascii="仿宋" w:eastAsia="仿宋" w:cs="仿宋"/>
          <w:bCs/>
          <w:color w:val="FF0000"/>
          <w:spacing w:val="-4"/>
          <w:sz w:val="32"/>
        </w:rPr>
      </w:pPr>
      <w:r>
        <w:rPr>
          <w:rFonts w:hint="eastAsia" w:ascii="仿宋" w:eastAsia="仿宋" w:cs="楷体"/>
          <w:b/>
          <w:spacing w:val="-4"/>
          <w:sz w:val="32"/>
        </w:rPr>
        <w:t>1</w:t>
      </w:r>
      <w:r>
        <w:rPr>
          <w:rFonts w:hint="eastAsia" w:ascii="仿宋" w:eastAsia="仿宋" w:cs="仿宋"/>
          <w:b/>
          <w:spacing w:val="-4"/>
          <w:sz w:val="32"/>
          <w:lang w:eastAsia="zh-CN"/>
        </w:rPr>
        <w:t>.</w:t>
      </w:r>
      <w:r>
        <w:rPr>
          <w:rFonts w:ascii="仿宋" w:eastAsia="仿宋" w:cs="仿宋"/>
          <w:b/>
          <w:spacing w:val="-4"/>
          <w:sz w:val="32"/>
        </w:rPr>
        <w:t>项目管理制度建设</w:t>
      </w:r>
      <w:r>
        <w:rPr>
          <w:rFonts w:hint="eastAsia" w:ascii="仿宋" w:eastAsia="仿宋" w:cs="仿宋"/>
          <w:b/>
          <w:spacing w:val="-4"/>
          <w:sz w:val="32"/>
          <w:lang w:eastAsia="zh-CN"/>
        </w:rPr>
        <w:t>。</w:t>
      </w:r>
      <w:r>
        <w:rPr>
          <w:rStyle w:val="8"/>
          <w:rFonts w:hint="eastAsia" w:ascii="仿宋" w:eastAsia="仿宋" w:cs="仿宋_GB2312"/>
          <w:b w:val="0"/>
          <w:bCs w:val="0"/>
          <w:spacing w:val="-4"/>
          <w:sz w:val="32"/>
          <w:szCs w:val="32"/>
        </w:rPr>
        <w:t>民丰县农林牧兽医局2018</w:t>
      </w:r>
      <w:r>
        <w:rPr>
          <w:rFonts w:hint="eastAsia" w:ascii="仿宋" w:eastAsia="仿宋" w:cs="宋体"/>
          <w:sz w:val="32"/>
          <w:szCs w:val="32"/>
          <w:lang w:val="en-US" w:eastAsia="zh-CN"/>
        </w:rPr>
        <w:t>年</w:t>
      </w:r>
      <w:r>
        <w:rPr>
          <w:rFonts w:hint="eastAsia" w:ascii="仿宋" w:eastAsia="仿宋" w:cs="宋体"/>
          <w:sz w:val="32"/>
          <w:szCs w:val="32"/>
          <w:lang w:eastAsia="zh-CN"/>
        </w:rPr>
        <w:t>民丰县尼雅乡温室大棚基础设施配套项目</w:t>
      </w:r>
      <w:r>
        <w:rPr>
          <w:rFonts w:ascii="仿宋" w:eastAsia="仿宋" w:cs="宋体"/>
          <w:sz w:val="32"/>
          <w:szCs w:val="32"/>
          <w:lang w:eastAsia="zh-CN"/>
        </w:rPr>
        <w:t>2017年12月份派工2018年2月份完工，</w:t>
      </w:r>
      <w:r>
        <w:rPr>
          <w:rStyle w:val="8"/>
          <w:rFonts w:ascii="仿宋" w:eastAsia="仿宋" w:cs="仿宋_GB2312"/>
          <w:b w:val="0"/>
          <w:bCs w:val="0"/>
          <w:spacing w:val="-4"/>
          <w:sz w:val="32"/>
          <w:szCs w:val="32"/>
        </w:rPr>
        <w:t>该项目</w:t>
      </w:r>
      <w:r>
        <w:rPr>
          <w:rStyle w:val="8"/>
          <w:rFonts w:hint="eastAsia" w:ascii="仿宋" w:eastAsia="仿宋" w:cs="仿宋_GB2312"/>
          <w:b w:val="0"/>
          <w:bCs w:val="0"/>
          <w:spacing w:val="-4"/>
          <w:sz w:val="32"/>
          <w:szCs w:val="32"/>
        </w:rPr>
        <w:t>建设类项目管理办法相关要求</w:t>
      </w:r>
      <w:r>
        <w:rPr>
          <w:rStyle w:val="8"/>
          <w:rFonts w:ascii="仿宋" w:eastAsia="仿宋" w:cs="仿宋"/>
          <w:b w:val="0"/>
          <w:bCs w:val="0"/>
          <w:spacing w:val="-4"/>
          <w:sz w:val="32"/>
          <w:szCs w:val="32"/>
          <w:lang w:val="en-US" w:eastAsia="zh-CN"/>
        </w:rPr>
        <w:t>建设</w:t>
      </w:r>
      <w:r>
        <w:rPr>
          <w:rStyle w:val="8"/>
          <w:rFonts w:hint="eastAsia" w:ascii="仿宋" w:eastAsia="仿宋" w:cs="仿宋_GB2312"/>
          <w:b w:val="0"/>
          <w:bCs w:val="0"/>
          <w:spacing w:val="-4"/>
          <w:sz w:val="32"/>
          <w:szCs w:val="32"/>
          <w:lang w:val="en-US" w:eastAsia="zh-CN" w:bidi="ar-SA"/>
        </w:rPr>
        <w:t>2015年在民丰县尼雅新村设施农业大棚100座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周边建2米的网片围栏880米；自制围栏396米；2016年民丰县尼雅新村设施农业大棚110座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周边建设2.3米的网片围栏2686米</w:t>
      </w:r>
      <w:r>
        <w:rPr>
          <w:rStyle w:val="8"/>
          <w:rFonts w:ascii="仿宋" w:eastAsia="仿宋" w:cs="仿宋_GB2312"/>
          <w:b w:val="0"/>
          <w:bCs w:val="0"/>
          <w:spacing w:val="-4"/>
          <w:sz w:val="32"/>
          <w:szCs w:val="32"/>
          <w:lang w:val="en-US" w:eastAsia="zh-CN" w:bidi="ar-SA"/>
        </w:rPr>
        <w:t>。</w:t>
      </w:r>
    </w:p>
    <w:p>
      <w:pPr>
        <w:spacing w:line="540" w:lineRule="exact"/>
        <w:ind w:firstLine="567" w:firstLineChars="181"/>
        <w:rPr>
          <w:rStyle w:val="8"/>
          <w:rFonts w:hint="eastAsia" w:ascii="仿宋" w:eastAsia="仿宋" w:cs="仿宋"/>
          <w:b w:val="0"/>
          <w:bCs w:val="0"/>
          <w:spacing w:val="-4"/>
          <w:sz w:val="32"/>
          <w:szCs w:val="32"/>
          <w:lang w:val="en-US" w:eastAsia="zh-CN"/>
        </w:rPr>
      </w:pPr>
      <w:r>
        <w:rPr>
          <w:rFonts w:hint="eastAsia" w:ascii="仿宋" w:eastAsia="仿宋" w:cs="仿宋"/>
          <w:b/>
          <w:bCs/>
          <w:spacing w:val="-4"/>
          <w:sz w:val="32"/>
        </w:rPr>
        <w:t>2</w:t>
      </w:r>
      <w:r>
        <w:rPr>
          <w:rFonts w:hint="eastAsia" w:ascii="仿宋" w:eastAsia="仿宋" w:cs="仿宋"/>
          <w:b/>
          <w:bCs/>
          <w:spacing w:val="-4"/>
          <w:sz w:val="32"/>
          <w:lang w:eastAsia="zh-CN"/>
        </w:rPr>
        <w:t>.</w:t>
      </w:r>
      <w:r>
        <w:rPr>
          <w:rFonts w:ascii="仿宋" w:eastAsia="仿宋" w:cs="仿宋"/>
          <w:b/>
          <w:bCs/>
          <w:spacing w:val="-4"/>
          <w:sz w:val="32"/>
        </w:rPr>
        <w:t>日常检查监督管理情况</w:t>
      </w:r>
      <w:r>
        <w:rPr>
          <w:rFonts w:hint="eastAsia" w:ascii="仿宋" w:eastAsia="仿宋" w:cs="仿宋"/>
          <w:b/>
          <w:bCs/>
          <w:spacing w:val="-4"/>
          <w:sz w:val="32"/>
          <w:lang w:eastAsia="zh-CN"/>
        </w:rPr>
        <w:t>。</w:t>
      </w:r>
      <w:r>
        <w:rPr>
          <w:rStyle w:val="8"/>
          <w:rFonts w:hint="eastAsia" w:ascii="仿宋" w:eastAsia="仿宋" w:cs="仿宋"/>
          <w:b w:val="0"/>
          <w:bCs w:val="0"/>
          <w:spacing w:val="-4"/>
          <w:sz w:val="32"/>
          <w:szCs w:val="32"/>
          <w:lang w:val="en-US" w:eastAsia="zh-CN"/>
        </w:rPr>
        <w:t>成立</w:t>
      </w:r>
      <w:r>
        <w:rPr>
          <w:rFonts w:hint="eastAsia" w:ascii="仿宋" w:eastAsia="仿宋" w:cs="宋体"/>
          <w:sz w:val="32"/>
          <w:szCs w:val="32"/>
          <w:lang w:eastAsia="zh-CN"/>
        </w:rPr>
        <w:t>民丰县尼雅乡温室大棚基础设施配套项目</w:t>
      </w:r>
      <w:r>
        <w:rPr>
          <w:rStyle w:val="8"/>
          <w:rFonts w:hint="eastAsia" w:ascii="仿宋" w:eastAsia="仿宋" w:cs="仿宋"/>
          <w:b w:val="0"/>
          <w:bCs w:val="0"/>
          <w:spacing w:val="-4"/>
          <w:sz w:val="32"/>
          <w:szCs w:val="32"/>
          <w:lang w:val="en-US" w:eastAsia="zh-CN"/>
        </w:rPr>
        <w:t>领导小组，成员由项目区所在乡镇政府“一把手”及县直相关单位领导组成，领导小组下设办公室，办公室设在农林牧，由书记郭永明（兼）。领导小组负责项目工作的组织领导和部门协调工作。办公室具体负责分项任务的组织、实施、协调、监督、审查和项目的进展情况，制订相应的实施方案，与各执行部门和承担项目的单位签订责任状，层层落实责任制，严格考核监督，定期汇报工程进度。项目乡镇领导亲自抓、分管领导具体抓，严格执行项目法人责任制。项目法人对本项目的申报、建设实施、资金管理及建成后的管理等全程负责，对建设质量终身负责。</w:t>
      </w:r>
    </w:p>
    <w:p>
      <w:pPr>
        <w:spacing w:line="540" w:lineRule="exact"/>
        <w:ind w:firstLine="567"/>
        <w:rPr>
          <w:rStyle w:val="8"/>
          <w:rFonts w:ascii="仿宋" w:eastAsia="仿宋" w:cs="仿宋"/>
          <w:b w:val="0"/>
          <w:bCs w:val="0"/>
          <w:spacing w:val="-4"/>
          <w:sz w:val="32"/>
          <w:szCs w:val="32"/>
          <w:lang w:val="en-US" w:eastAsia="zh-CN"/>
        </w:rPr>
      </w:pPr>
      <w:r>
        <w:rPr>
          <w:rStyle w:val="8"/>
          <w:rFonts w:hint="eastAsia" w:ascii="仿宋" w:eastAsia="仿宋" w:cs="仿宋"/>
          <w:b w:val="0"/>
          <w:bCs w:val="0"/>
          <w:spacing w:val="-4"/>
          <w:sz w:val="32"/>
          <w:szCs w:val="32"/>
          <w:lang w:val="en-US" w:eastAsia="zh-CN"/>
        </w:rPr>
        <w:t>项目建设做到三公开，即：项目建设地点公开、项目建设公开、项目资金公开</w:t>
      </w:r>
    </w:p>
    <w:p>
      <w:pPr>
        <w:spacing w:line="540" w:lineRule="exact"/>
        <w:ind w:firstLine="567"/>
        <w:rPr>
          <w:rFonts w:ascii="方正小标宋_GBK" w:eastAsia="方正小标宋_GBK" w:cs="黑体"/>
          <w:spacing w:val="-4"/>
          <w:sz w:val="32"/>
        </w:rPr>
      </w:pPr>
      <w:r>
        <w:rPr>
          <w:rFonts w:hint="eastAsia" w:ascii="方正小标宋_GBK" w:eastAsia="方正小标宋_GBK" w:cs="黑体"/>
          <w:spacing w:val="-4"/>
          <w:sz w:val="32"/>
        </w:rPr>
        <w:t>四、项目绩效情况</w:t>
      </w:r>
    </w:p>
    <w:p>
      <w:pPr>
        <w:spacing w:line="460" w:lineRule="exact"/>
        <w:ind w:firstLine="627" w:firstLineChars="200"/>
        <w:rPr>
          <w:rFonts w:ascii="仿宋" w:eastAsia="仿宋" w:cs="楷体"/>
          <w:b/>
          <w:spacing w:val="-4"/>
          <w:sz w:val="32"/>
        </w:rPr>
      </w:pPr>
      <w:r>
        <w:rPr>
          <w:rFonts w:ascii="仿宋" w:eastAsia="仿宋" w:cs="楷体"/>
          <w:b/>
          <w:spacing w:val="-4"/>
          <w:sz w:val="32"/>
        </w:rPr>
        <w:t>（一）项目绩效目标完成情况分析</w:t>
      </w:r>
    </w:p>
    <w:p>
      <w:pPr>
        <w:spacing w:line="460" w:lineRule="exact"/>
        <w:ind w:firstLine="783" w:firstLineChars="250"/>
        <w:rPr>
          <w:rStyle w:val="8"/>
          <w:rFonts w:hint="eastAsia" w:ascii="仿宋" w:eastAsia="仿宋"/>
          <w:spacing w:val="-4"/>
          <w:sz w:val="32"/>
          <w:szCs w:val="32"/>
          <w:lang w:eastAsia="zh-CN"/>
        </w:rPr>
      </w:pPr>
      <w:r>
        <w:rPr>
          <w:rStyle w:val="8"/>
          <w:rFonts w:ascii="仿宋" w:eastAsia="仿宋" w:cs="仿宋_GB2312"/>
          <w:spacing w:val="-4"/>
          <w:sz w:val="32"/>
          <w:szCs w:val="32"/>
        </w:rPr>
        <w:t>1</w:t>
      </w:r>
      <w:r>
        <w:rPr>
          <w:rStyle w:val="8"/>
          <w:rFonts w:hint="eastAsia" w:ascii="仿宋" w:eastAsia="仿宋" w:cs="仿宋_GB2312"/>
          <w:spacing w:val="-4"/>
          <w:sz w:val="32"/>
          <w:szCs w:val="32"/>
          <w:lang w:eastAsia="zh-CN"/>
        </w:rPr>
        <w:t>.</w:t>
      </w:r>
      <w:r>
        <w:rPr>
          <w:rStyle w:val="8"/>
          <w:rFonts w:hint="eastAsia" w:ascii="仿宋" w:eastAsia="仿宋" w:cs="仿宋_GB2312"/>
          <w:spacing w:val="-4"/>
          <w:sz w:val="32"/>
          <w:szCs w:val="32"/>
        </w:rPr>
        <w:t>项目的经济性分析</w:t>
      </w:r>
      <w:r>
        <w:rPr>
          <w:rStyle w:val="8"/>
          <w:rFonts w:hint="eastAsia" w:ascii="仿宋" w:eastAsia="仿宋" w:cs="仿宋_GB2312"/>
          <w:spacing w:val="-4"/>
          <w:sz w:val="32"/>
          <w:szCs w:val="32"/>
          <w:lang w:eastAsia="zh-CN"/>
        </w:rPr>
        <w:t>。</w:t>
      </w:r>
    </w:p>
    <w:p>
      <w:pPr>
        <w:spacing w:line="460" w:lineRule="exact"/>
        <w:ind w:firstLine="624" w:firstLineChars="200"/>
        <w:rPr>
          <w:rStyle w:val="8"/>
          <w:rFonts w:ascii="仿宋" w:eastAsia="仿宋"/>
          <w:b w:val="0"/>
          <w:bCs w:val="0"/>
          <w:spacing w:val="-4"/>
          <w:sz w:val="32"/>
          <w:szCs w:val="32"/>
        </w:rPr>
      </w:pPr>
      <w:r>
        <w:rPr>
          <w:rStyle w:val="8"/>
          <w:rFonts w:hint="eastAsia" w:ascii="仿宋" w:eastAsia="仿宋" w:cs="仿宋_GB2312"/>
          <w:b w:val="0"/>
          <w:bCs w:val="0"/>
          <w:spacing w:val="-4"/>
          <w:sz w:val="32"/>
          <w:szCs w:val="32"/>
        </w:rPr>
        <w:t>（</w:t>
      </w:r>
      <w:r>
        <w:rPr>
          <w:rStyle w:val="8"/>
          <w:rFonts w:ascii="仿宋" w:eastAsia="仿宋" w:cs="仿宋_GB2312"/>
          <w:b w:val="0"/>
          <w:bCs w:val="0"/>
          <w:spacing w:val="-4"/>
          <w:sz w:val="32"/>
          <w:szCs w:val="32"/>
        </w:rPr>
        <w:t>1</w:t>
      </w:r>
      <w:r>
        <w:rPr>
          <w:rStyle w:val="8"/>
          <w:rFonts w:hint="eastAsia" w:ascii="仿宋" w:eastAsia="仿宋" w:cs="仿宋_GB2312"/>
          <w:b w:val="0"/>
          <w:bCs w:val="0"/>
          <w:spacing w:val="-4"/>
          <w:sz w:val="32"/>
          <w:szCs w:val="32"/>
        </w:rPr>
        <w:t>）项目成本（预算）控制情况。我单位严格控制</w:t>
      </w:r>
      <w:r>
        <w:rPr>
          <w:rFonts w:hint="eastAsia" w:ascii="仿宋" w:eastAsia="仿宋" w:cs="宋体"/>
          <w:sz w:val="32"/>
          <w:szCs w:val="32"/>
          <w:lang w:val="en-US" w:eastAsia="zh-CN"/>
        </w:rPr>
        <w:t>2018年</w:t>
      </w:r>
      <w:r>
        <w:rPr>
          <w:rFonts w:hint="eastAsia" w:ascii="仿宋" w:eastAsia="仿宋" w:cs="宋体"/>
          <w:sz w:val="32"/>
          <w:szCs w:val="32"/>
          <w:lang w:eastAsia="zh-CN"/>
        </w:rPr>
        <w:t>民丰县尼雅乡温室大棚基础设施配套项目</w:t>
      </w:r>
      <w:r>
        <w:rPr>
          <w:rStyle w:val="8"/>
          <w:rFonts w:hint="eastAsia" w:ascii="仿宋" w:eastAsia="仿宋" w:cs="仿宋_GB2312"/>
          <w:b w:val="0"/>
          <w:bCs w:val="0"/>
          <w:spacing w:val="-4"/>
          <w:sz w:val="32"/>
          <w:szCs w:val="32"/>
        </w:rPr>
        <w:t>的成本，经估算，本项目总投资为</w:t>
      </w:r>
      <w:r>
        <w:rPr>
          <w:rStyle w:val="8"/>
          <w:rFonts w:ascii="仿宋" w:eastAsia="仿宋" w:cs="仿宋_GB2312"/>
          <w:b w:val="0"/>
          <w:bCs w:val="0"/>
          <w:spacing w:val="-4"/>
          <w:sz w:val="32"/>
          <w:szCs w:val="32"/>
          <w:lang w:val="en-US" w:eastAsia="zh-CN"/>
        </w:rPr>
        <w:t>131</w:t>
      </w:r>
      <w:r>
        <w:rPr>
          <w:rStyle w:val="8"/>
          <w:rFonts w:hint="eastAsia" w:ascii="仿宋" w:eastAsia="仿宋" w:cs="仿宋_GB2312"/>
          <w:b w:val="0"/>
          <w:bCs w:val="0"/>
          <w:spacing w:val="-4"/>
          <w:sz w:val="32"/>
          <w:szCs w:val="32"/>
        </w:rPr>
        <w:t>万元</w:t>
      </w:r>
      <w:r>
        <w:rPr>
          <w:rStyle w:val="8"/>
          <w:rFonts w:ascii="仿宋" w:eastAsia="仿宋" w:cs="仿宋_GB2312"/>
          <w:b w:val="0"/>
          <w:bCs w:val="0"/>
          <w:spacing w:val="-4"/>
          <w:sz w:val="32"/>
          <w:szCs w:val="32"/>
        </w:rPr>
        <w:t>，成本控制在预算之内，未超支</w:t>
      </w:r>
      <w:r>
        <w:rPr>
          <w:rStyle w:val="8"/>
          <w:rFonts w:hint="eastAsia" w:ascii="仿宋" w:eastAsia="仿宋" w:cs="仿宋_GB2312"/>
          <w:b w:val="0"/>
          <w:bCs w:val="0"/>
          <w:spacing w:val="-4"/>
          <w:sz w:val="32"/>
          <w:szCs w:val="32"/>
        </w:rPr>
        <w:t>。</w:t>
      </w:r>
    </w:p>
    <w:p>
      <w:pPr>
        <w:spacing w:line="460" w:lineRule="exact"/>
        <w:ind w:firstLine="624" w:firstLineChars="200"/>
        <w:rPr>
          <w:rStyle w:val="8"/>
          <w:rFonts w:ascii="仿宋" w:eastAsia="仿宋"/>
          <w:b w:val="0"/>
          <w:bCs w:val="0"/>
          <w:spacing w:val="-4"/>
          <w:sz w:val="32"/>
          <w:szCs w:val="32"/>
        </w:rPr>
      </w:pPr>
      <w:r>
        <w:rPr>
          <w:rStyle w:val="8"/>
          <w:rFonts w:hint="eastAsia" w:ascii="仿宋" w:eastAsia="仿宋" w:cs="仿宋_GB2312"/>
          <w:b w:val="0"/>
          <w:bCs w:val="0"/>
          <w:spacing w:val="-4"/>
          <w:sz w:val="32"/>
          <w:szCs w:val="32"/>
        </w:rPr>
        <w:t>（</w:t>
      </w:r>
      <w:r>
        <w:rPr>
          <w:rStyle w:val="8"/>
          <w:rFonts w:ascii="仿宋" w:eastAsia="仿宋" w:cs="仿宋_GB2312"/>
          <w:b w:val="0"/>
          <w:bCs w:val="0"/>
          <w:spacing w:val="-4"/>
          <w:sz w:val="32"/>
          <w:szCs w:val="32"/>
        </w:rPr>
        <w:t>2</w:t>
      </w:r>
      <w:r>
        <w:rPr>
          <w:rStyle w:val="8"/>
          <w:rFonts w:hint="eastAsia" w:ascii="仿宋" w:eastAsia="仿宋" w:cs="仿宋_GB2312"/>
          <w:b w:val="0"/>
          <w:bCs w:val="0"/>
          <w:spacing w:val="-4"/>
          <w:sz w:val="32"/>
          <w:szCs w:val="32"/>
        </w:rPr>
        <w:t>）项目成本（预算）节约情况。为保证</w:t>
      </w:r>
      <w:r>
        <w:rPr>
          <w:rFonts w:hint="eastAsia" w:ascii="仿宋" w:eastAsia="仿宋" w:cs="宋体"/>
          <w:sz w:val="32"/>
          <w:szCs w:val="32"/>
          <w:lang w:val="en-US" w:eastAsia="zh-CN"/>
        </w:rPr>
        <w:t>2018年</w:t>
      </w:r>
      <w:r>
        <w:rPr>
          <w:rFonts w:hint="eastAsia" w:ascii="仿宋" w:eastAsia="仿宋" w:cs="宋体"/>
          <w:sz w:val="32"/>
          <w:szCs w:val="32"/>
          <w:lang w:eastAsia="zh-CN"/>
        </w:rPr>
        <w:t>民丰县尼雅乡温室大棚基础设施配套项目</w:t>
      </w:r>
      <w:r>
        <w:rPr>
          <w:rStyle w:val="8"/>
          <w:rFonts w:hint="eastAsia" w:ascii="仿宋" w:eastAsia="仿宋" w:cs="仿宋_GB2312"/>
          <w:b w:val="0"/>
          <w:bCs w:val="0"/>
          <w:spacing w:val="-4"/>
          <w:sz w:val="32"/>
          <w:szCs w:val="32"/>
          <w:lang w:val="en-US" w:eastAsia="zh-CN"/>
        </w:rPr>
        <w:t>资金</w:t>
      </w:r>
      <w:r>
        <w:rPr>
          <w:rStyle w:val="8"/>
          <w:rFonts w:hint="eastAsia" w:ascii="仿宋" w:eastAsia="仿宋" w:cs="仿宋_GB2312"/>
          <w:b w:val="0"/>
          <w:bCs w:val="0"/>
          <w:spacing w:val="-4"/>
          <w:sz w:val="32"/>
          <w:szCs w:val="32"/>
        </w:rPr>
        <w:t>合理利用，</w:t>
      </w:r>
      <w:r>
        <w:rPr>
          <w:rStyle w:val="8"/>
          <w:rFonts w:ascii="仿宋" w:eastAsia="仿宋" w:cs="仿宋_GB2312"/>
          <w:b w:val="0"/>
          <w:bCs w:val="0"/>
          <w:spacing w:val="-4"/>
          <w:sz w:val="32"/>
          <w:szCs w:val="32"/>
          <w:lang w:val="en-US" w:eastAsia="zh-CN"/>
        </w:rPr>
        <w:t>我单位</w:t>
      </w:r>
      <w:r>
        <w:rPr>
          <w:rStyle w:val="8"/>
          <w:rFonts w:hint="eastAsia" w:ascii="仿宋" w:eastAsia="仿宋" w:cs="仿宋_GB2312"/>
          <w:b w:val="0"/>
          <w:bCs w:val="0"/>
          <w:spacing w:val="-4"/>
          <w:sz w:val="32"/>
          <w:szCs w:val="32"/>
        </w:rPr>
        <w:t>严格控制每一笔项目</w:t>
      </w:r>
      <w:r>
        <w:rPr>
          <w:rStyle w:val="8"/>
          <w:rFonts w:ascii="仿宋" w:eastAsia="仿宋" w:cs="仿宋_GB2312"/>
          <w:b w:val="0"/>
          <w:bCs w:val="0"/>
          <w:spacing w:val="-4"/>
          <w:sz w:val="32"/>
          <w:szCs w:val="32"/>
        </w:rPr>
        <w:t>支出</w:t>
      </w:r>
      <w:r>
        <w:rPr>
          <w:rStyle w:val="8"/>
          <w:rFonts w:hint="eastAsia" w:ascii="仿宋" w:eastAsia="仿宋" w:cs="仿宋_GB2312"/>
          <w:b w:val="0"/>
          <w:bCs w:val="0"/>
          <w:spacing w:val="-4"/>
          <w:sz w:val="32"/>
          <w:szCs w:val="32"/>
        </w:rPr>
        <w:t>，该项目预算报审价</w:t>
      </w:r>
      <w:r>
        <w:rPr>
          <w:rStyle w:val="8"/>
          <w:rFonts w:ascii="仿宋" w:eastAsia="仿宋" w:cs="仿宋_GB2312"/>
          <w:b w:val="0"/>
          <w:bCs w:val="0"/>
          <w:spacing w:val="-4"/>
          <w:sz w:val="32"/>
          <w:szCs w:val="32"/>
          <w:lang w:val="en-US" w:eastAsia="zh-CN"/>
        </w:rPr>
        <w:t>131</w:t>
      </w:r>
      <w:r>
        <w:rPr>
          <w:rStyle w:val="8"/>
          <w:rFonts w:hint="eastAsia" w:ascii="仿宋" w:eastAsia="仿宋" w:cs="仿宋_GB2312"/>
          <w:b w:val="0"/>
          <w:bCs w:val="0"/>
          <w:spacing w:val="-4"/>
          <w:sz w:val="32"/>
          <w:szCs w:val="32"/>
        </w:rPr>
        <w:t>万元</w:t>
      </w:r>
      <w:r>
        <w:rPr>
          <w:rStyle w:val="8"/>
          <w:rFonts w:ascii="仿宋" w:eastAsia="仿宋" w:cs="仿宋_GB2312"/>
          <w:b w:val="0"/>
          <w:bCs w:val="0"/>
          <w:spacing w:val="-4"/>
          <w:sz w:val="32"/>
          <w:szCs w:val="32"/>
        </w:rPr>
        <w:t>，实际支出131万元，资金支付率100%，未产生结余</w:t>
      </w:r>
      <w:r>
        <w:rPr>
          <w:rStyle w:val="8"/>
          <w:rFonts w:hint="eastAsia" w:ascii="仿宋" w:eastAsia="仿宋" w:cs="仿宋_GB2312"/>
          <w:b w:val="0"/>
          <w:bCs w:val="0"/>
          <w:spacing w:val="-4"/>
          <w:sz w:val="32"/>
          <w:szCs w:val="32"/>
        </w:rPr>
        <w:t>。</w:t>
      </w:r>
    </w:p>
    <w:p>
      <w:pPr>
        <w:spacing w:line="460" w:lineRule="exact"/>
        <w:ind w:firstLine="783" w:firstLineChars="250"/>
        <w:rPr>
          <w:rStyle w:val="8"/>
          <w:rFonts w:hint="eastAsia" w:ascii="仿宋" w:eastAsia="仿宋"/>
          <w:spacing w:val="-4"/>
          <w:sz w:val="32"/>
          <w:szCs w:val="32"/>
          <w:lang w:eastAsia="zh-CN"/>
        </w:rPr>
      </w:pPr>
      <w:r>
        <w:rPr>
          <w:rStyle w:val="8"/>
          <w:rFonts w:ascii="仿宋" w:eastAsia="仿宋" w:cs="仿宋_GB2312"/>
          <w:spacing w:val="-4"/>
          <w:sz w:val="32"/>
          <w:szCs w:val="32"/>
        </w:rPr>
        <w:t>2.</w:t>
      </w:r>
      <w:r>
        <w:rPr>
          <w:rStyle w:val="8"/>
          <w:rFonts w:hint="eastAsia" w:ascii="仿宋" w:eastAsia="仿宋" w:cs="仿宋_GB2312"/>
          <w:spacing w:val="-4"/>
          <w:sz w:val="32"/>
          <w:szCs w:val="32"/>
        </w:rPr>
        <w:t>项目的效率性分析</w:t>
      </w:r>
      <w:r>
        <w:rPr>
          <w:rStyle w:val="8"/>
          <w:rFonts w:hint="eastAsia" w:ascii="仿宋" w:eastAsia="仿宋" w:cs="仿宋_GB2312"/>
          <w:spacing w:val="-4"/>
          <w:sz w:val="32"/>
          <w:szCs w:val="32"/>
          <w:lang w:eastAsia="zh-CN"/>
        </w:rPr>
        <w:t>。</w:t>
      </w:r>
    </w:p>
    <w:p>
      <w:pPr>
        <w:spacing w:line="360" w:lineRule="auto"/>
        <w:ind w:firstLine="624" w:firstLineChars="200"/>
        <w:rPr>
          <w:rFonts w:ascii="仿宋" w:eastAsia="仿宋"/>
          <w:bCs/>
          <w:spacing w:val="-4"/>
          <w:sz w:val="32"/>
          <w:szCs w:val="32"/>
        </w:rPr>
      </w:pPr>
      <w:r>
        <w:rPr>
          <w:rStyle w:val="8"/>
          <w:rFonts w:hint="eastAsia" w:ascii="仿宋" w:eastAsia="仿宋" w:cs="仿宋_GB2312"/>
          <w:b w:val="0"/>
          <w:bCs w:val="0"/>
          <w:spacing w:val="-4"/>
          <w:sz w:val="32"/>
          <w:szCs w:val="32"/>
        </w:rPr>
        <w:t>（</w:t>
      </w:r>
      <w:r>
        <w:rPr>
          <w:rStyle w:val="8"/>
          <w:rFonts w:ascii="仿宋" w:eastAsia="仿宋" w:cs="仿宋_GB2312"/>
          <w:b w:val="0"/>
          <w:bCs w:val="0"/>
          <w:spacing w:val="-4"/>
          <w:sz w:val="32"/>
          <w:szCs w:val="32"/>
        </w:rPr>
        <w:t>1</w:t>
      </w:r>
      <w:r>
        <w:rPr>
          <w:rStyle w:val="8"/>
          <w:rFonts w:hint="eastAsia" w:ascii="仿宋" w:eastAsia="仿宋" w:cs="仿宋_GB2312"/>
          <w:b w:val="0"/>
          <w:bCs w:val="0"/>
          <w:spacing w:val="-4"/>
          <w:sz w:val="32"/>
          <w:szCs w:val="32"/>
        </w:rPr>
        <w:t>）项目的实施进度</w:t>
      </w:r>
      <w:r>
        <w:rPr>
          <w:rStyle w:val="8"/>
          <w:rFonts w:hint="eastAsia" w:ascii="仿宋" w:eastAsia="仿宋" w:cs="仿宋_GB2312"/>
          <w:b w:val="0"/>
          <w:bCs w:val="0"/>
          <w:spacing w:val="-4"/>
          <w:sz w:val="32"/>
          <w:szCs w:val="32"/>
          <w:lang w:eastAsia="zh-CN"/>
        </w:rPr>
        <w:t>。</w:t>
      </w:r>
      <w:r>
        <w:rPr>
          <w:rStyle w:val="8"/>
          <w:rFonts w:hint="eastAsia" w:ascii="仿宋" w:eastAsia="仿宋" w:cs="仿宋_GB2312"/>
          <w:b w:val="0"/>
          <w:bCs w:val="0"/>
          <w:spacing w:val="-4"/>
          <w:sz w:val="32"/>
          <w:szCs w:val="32"/>
        </w:rPr>
        <w:t>为了科学组织项目实施过程各阶段的工作，合理安排项目资金，保证项目按计划进行，</w:t>
      </w:r>
      <w:r>
        <w:rPr>
          <w:rStyle w:val="8"/>
          <w:rFonts w:hint="eastAsia" w:ascii="仿宋" w:eastAsia="仿宋" w:cs="仿宋_GB2312"/>
          <w:b w:val="0"/>
          <w:bCs w:val="0"/>
          <w:spacing w:val="-4"/>
          <w:sz w:val="32"/>
          <w:szCs w:val="32"/>
          <w:lang w:val="en-US" w:eastAsia="zh-CN" w:bidi="ar-SA"/>
        </w:rPr>
        <w:t>2015年在民丰县尼雅新村设施农业大棚100座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周边建2米的网片围栏880米；自制围栏396米，投资扶贫资金38.6716万元；2016年民丰县尼雅新村设施农业大棚110座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周边建设2.3米的网片围栏2686米，投资91.5926万元</w:t>
      </w:r>
      <w:r>
        <w:rPr>
          <w:rFonts w:hint="eastAsia" w:ascii="仿宋" w:eastAsia="仿宋"/>
          <w:bCs/>
          <w:spacing w:val="-4"/>
          <w:sz w:val="32"/>
          <w:szCs w:val="32"/>
          <w:lang w:eastAsia="zh-CN"/>
        </w:rPr>
        <w:t>，验收合格率100</w:t>
      </w:r>
      <w:r>
        <w:rPr>
          <w:rFonts w:hint="eastAsia" w:ascii="仿宋" w:eastAsia="仿宋"/>
          <w:bCs/>
          <w:spacing w:val="-4"/>
          <w:sz w:val="32"/>
          <w:szCs w:val="32"/>
          <w:lang w:val="en-US" w:eastAsia="zh-CN"/>
        </w:rPr>
        <w:t>%</w:t>
      </w:r>
      <w:r>
        <w:rPr>
          <w:rFonts w:hint="eastAsia" w:ascii="仿宋" w:eastAsia="仿宋"/>
          <w:bCs/>
          <w:spacing w:val="-4"/>
          <w:sz w:val="32"/>
          <w:szCs w:val="32"/>
        </w:rPr>
        <w:t>。</w:t>
      </w:r>
    </w:p>
    <w:p>
      <w:pPr>
        <w:spacing w:line="460" w:lineRule="exact"/>
        <w:ind w:firstLine="624" w:firstLineChars="200"/>
        <w:rPr>
          <w:rStyle w:val="8"/>
          <w:rFonts w:hint="eastAsia" w:ascii="仿宋" w:eastAsia="仿宋" w:cs="仿宋_GB2312"/>
          <w:b w:val="0"/>
          <w:bCs w:val="0"/>
          <w:spacing w:val="-4"/>
          <w:sz w:val="32"/>
          <w:szCs w:val="32"/>
        </w:rPr>
      </w:pPr>
      <w:r>
        <w:rPr>
          <w:rStyle w:val="8"/>
          <w:rFonts w:hint="eastAsia" w:ascii="仿宋" w:eastAsia="仿宋" w:cs="仿宋_GB2312"/>
          <w:b w:val="0"/>
          <w:bCs w:val="0"/>
          <w:spacing w:val="-4"/>
          <w:sz w:val="32"/>
          <w:szCs w:val="32"/>
        </w:rPr>
        <w:t>（</w:t>
      </w:r>
      <w:r>
        <w:rPr>
          <w:rStyle w:val="8"/>
          <w:rFonts w:ascii="仿宋" w:eastAsia="仿宋" w:cs="仿宋_GB2312"/>
          <w:b w:val="0"/>
          <w:bCs w:val="0"/>
          <w:spacing w:val="-4"/>
          <w:sz w:val="32"/>
          <w:szCs w:val="32"/>
        </w:rPr>
        <w:t>2</w:t>
      </w:r>
      <w:r>
        <w:rPr>
          <w:rStyle w:val="8"/>
          <w:rFonts w:hint="eastAsia" w:ascii="仿宋" w:eastAsia="仿宋" w:cs="仿宋_GB2312"/>
          <w:b w:val="0"/>
          <w:bCs w:val="0"/>
          <w:spacing w:val="-4"/>
          <w:sz w:val="32"/>
          <w:szCs w:val="32"/>
        </w:rPr>
        <w:t>）项目完成质量。</w:t>
      </w:r>
      <w:r>
        <w:rPr>
          <w:rStyle w:val="8"/>
          <w:rFonts w:hint="eastAsia" w:ascii="仿宋" w:eastAsia="仿宋" w:cs="仿宋_GB2312"/>
          <w:b w:val="0"/>
          <w:bCs w:val="0"/>
          <w:spacing w:val="-4"/>
          <w:sz w:val="32"/>
          <w:szCs w:val="32"/>
          <w:lang w:val="en-US" w:eastAsia="zh-CN"/>
        </w:rPr>
        <w:t>2018年</w:t>
      </w:r>
      <w:r>
        <w:rPr>
          <w:rStyle w:val="8"/>
          <w:rFonts w:hint="eastAsia" w:ascii="仿宋" w:eastAsia="仿宋" w:cs="仿宋_GB2312"/>
          <w:b w:val="0"/>
          <w:bCs w:val="0"/>
          <w:spacing w:val="-4"/>
          <w:sz w:val="32"/>
          <w:szCs w:val="32"/>
          <w:lang w:eastAsia="zh-CN"/>
        </w:rPr>
        <w:t>民丰县尼雅乡温室大棚基础设施配套项目</w:t>
      </w:r>
      <w:r>
        <w:rPr>
          <w:rStyle w:val="8"/>
          <w:rFonts w:hint="eastAsia" w:ascii="仿宋" w:eastAsia="仿宋" w:cs="仿宋_GB2312"/>
          <w:b w:val="0"/>
          <w:bCs w:val="0"/>
          <w:spacing w:val="-4"/>
          <w:sz w:val="32"/>
          <w:szCs w:val="32"/>
          <w:lang w:val="en-US" w:eastAsia="zh-CN"/>
        </w:rPr>
        <w:t>实施</w:t>
      </w:r>
      <w:r>
        <w:rPr>
          <w:rStyle w:val="8"/>
          <w:rFonts w:hint="eastAsia" w:ascii="仿宋" w:eastAsia="仿宋" w:cs="仿宋_GB2312"/>
          <w:b w:val="0"/>
          <w:bCs w:val="0"/>
          <w:spacing w:val="-4"/>
          <w:sz w:val="32"/>
          <w:szCs w:val="32"/>
        </w:rPr>
        <w:t>前期准备工作充分，资金到位及时，按计划开展</w:t>
      </w:r>
      <w:r>
        <w:rPr>
          <w:rStyle w:val="8"/>
          <w:rFonts w:hint="eastAsia" w:ascii="仿宋" w:eastAsia="仿宋" w:cs="仿宋_GB2312"/>
          <w:b w:val="0"/>
          <w:bCs w:val="0"/>
          <w:spacing w:val="-4"/>
          <w:sz w:val="32"/>
          <w:szCs w:val="32"/>
          <w:lang w:val="en-US" w:eastAsia="zh-CN" w:bidi="ar-SA"/>
        </w:rPr>
        <w:t>2015年在民丰县尼雅新村设施农业大棚100座的周边建2米的网片围栏880米；自制围栏396米</w:t>
      </w:r>
      <w:r>
        <w:rPr>
          <w:rStyle w:val="8"/>
          <w:rFonts w:hint="eastAsia" w:ascii="仿宋" w:eastAsia="仿宋" w:cs="仿宋_GB2312"/>
          <w:b w:val="0"/>
          <w:bCs w:val="0"/>
          <w:spacing w:val="-4"/>
          <w:sz w:val="32"/>
          <w:szCs w:val="32"/>
          <w:lang w:val="en-US" w:eastAsia="zh-CN"/>
        </w:rPr>
        <w:t>；</w:t>
      </w:r>
      <w:r>
        <w:rPr>
          <w:rStyle w:val="8"/>
          <w:rFonts w:hint="eastAsia" w:ascii="仿宋" w:eastAsia="仿宋" w:cs="仿宋_GB2312"/>
          <w:b w:val="0"/>
          <w:bCs w:val="0"/>
          <w:spacing w:val="-4"/>
          <w:sz w:val="32"/>
          <w:szCs w:val="32"/>
          <w:lang w:val="en-US" w:eastAsia="zh-CN" w:bidi="ar-SA"/>
        </w:rPr>
        <w:t>2016年民丰县尼雅新村设施农业大棚110座的周边建设2.3米的网片围栏2686米，</w:t>
      </w:r>
      <w:r>
        <w:rPr>
          <w:rStyle w:val="8"/>
          <w:rFonts w:hint="eastAsia" w:ascii="仿宋" w:eastAsia="仿宋" w:cs="仿宋_GB2312"/>
          <w:b w:val="0"/>
          <w:bCs w:val="0"/>
          <w:spacing w:val="-4"/>
          <w:sz w:val="32"/>
          <w:szCs w:val="32"/>
          <w:lang w:val="en-US" w:eastAsia="zh-CN"/>
        </w:rPr>
        <w:t>该项目</w:t>
      </w:r>
      <w:r>
        <w:rPr>
          <w:rStyle w:val="8"/>
          <w:rFonts w:hint="eastAsia" w:ascii="仿宋" w:eastAsia="仿宋" w:cs="仿宋_GB2312"/>
          <w:b w:val="0"/>
          <w:bCs w:val="0"/>
          <w:spacing w:val="-4"/>
          <w:sz w:val="32"/>
          <w:szCs w:val="32"/>
        </w:rPr>
        <w:t>按进度拨付款项，完成质量良好。</w:t>
      </w:r>
    </w:p>
    <w:p>
      <w:pPr>
        <w:spacing w:line="460" w:lineRule="exact"/>
        <w:ind w:firstLine="627" w:firstLineChars="200"/>
        <w:rPr>
          <w:rStyle w:val="8"/>
          <w:rFonts w:hint="eastAsia" w:ascii="仿宋" w:eastAsia="仿宋" w:cs="仿宋"/>
          <w:b w:val="0"/>
          <w:bCs w:val="0"/>
          <w:spacing w:val="-4"/>
          <w:sz w:val="32"/>
          <w:szCs w:val="32"/>
          <w:lang w:val="en-US" w:eastAsia="zh-CN"/>
        </w:rPr>
      </w:pPr>
      <w:r>
        <w:rPr>
          <w:rStyle w:val="8"/>
          <w:rFonts w:ascii="仿宋" w:eastAsia="仿宋" w:cs="仿宋_GB2312"/>
          <w:spacing w:val="-4"/>
          <w:sz w:val="32"/>
          <w:szCs w:val="32"/>
        </w:rPr>
        <w:t>3.</w:t>
      </w:r>
      <w:r>
        <w:rPr>
          <w:rStyle w:val="8"/>
          <w:rFonts w:hint="eastAsia" w:ascii="仿宋" w:eastAsia="仿宋" w:cs="仿宋_GB2312"/>
          <w:spacing w:val="-4"/>
          <w:sz w:val="32"/>
          <w:szCs w:val="32"/>
        </w:rPr>
        <w:t>项目的效益性分析</w:t>
      </w:r>
      <w:r>
        <w:rPr>
          <w:rStyle w:val="8"/>
          <w:rFonts w:hint="eastAsia" w:ascii="仿宋" w:eastAsia="仿宋" w:cs="仿宋_GB2312"/>
          <w:spacing w:val="-4"/>
          <w:sz w:val="32"/>
          <w:szCs w:val="32"/>
          <w:lang w:eastAsia="zh-CN"/>
        </w:rPr>
        <w:t>。</w:t>
      </w:r>
      <w:r>
        <w:rPr>
          <w:rStyle w:val="8"/>
          <w:rFonts w:ascii="仿宋" w:eastAsia="仿宋" w:cs="仿宋_GB2312"/>
          <w:b w:val="0"/>
          <w:bCs w:val="0"/>
          <w:spacing w:val="-4"/>
          <w:sz w:val="32"/>
          <w:szCs w:val="32"/>
        </w:rPr>
        <w:t>民丰县农林牧兽医局2018年</w:t>
      </w:r>
      <w:r>
        <w:rPr>
          <w:rStyle w:val="8"/>
          <w:rFonts w:hint="eastAsia" w:ascii="仿宋" w:eastAsia="仿宋" w:cs="仿宋_GB2312"/>
          <w:b w:val="0"/>
          <w:bCs w:val="0"/>
          <w:spacing w:val="-4"/>
          <w:sz w:val="32"/>
          <w:szCs w:val="32"/>
        </w:rPr>
        <w:t>按计划开</w:t>
      </w:r>
      <w:r>
        <w:rPr>
          <w:rStyle w:val="8"/>
          <w:rFonts w:hint="eastAsia" w:ascii="仿宋" w:eastAsia="仿宋" w:cs="仿宋_GB2312"/>
          <w:b w:val="0"/>
          <w:bCs w:val="0"/>
          <w:spacing w:val="-4"/>
          <w:sz w:val="32"/>
          <w:szCs w:val="32"/>
          <w:lang w:val="en-US" w:eastAsia="zh-CN" w:bidi="ar-SA"/>
        </w:rPr>
        <w:t>2015年在民丰县尼雅新村设施农业大棚100座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周边建2米的网片围栏880米；自制围栏396米</w:t>
      </w:r>
      <w:r>
        <w:rPr>
          <w:rStyle w:val="8"/>
          <w:rFonts w:ascii="仿宋" w:eastAsia="仿宋" w:cs="仿宋_GB2312"/>
          <w:b w:val="0"/>
          <w:bCs w:val="0"/>
          <w:spacing w:val="-4"/>
          <w:sz w:val="32"/>
          <w:szCs w:val="32"/>
          <w:lang w:val="en-US" w:eastAsia="zh-CN"/>
        </w:rPr>
        <w:t>；</w:t>
      </w:r>
      <w:r>
        <w:rPr>
          <w:rStyle w:val="8"/>
          <w:rFonts w:hint="eastAsia" w:ascii="仿宋" w:eastAsia="仿宋" w:cs="仿宋_GB2312"/>
          <w:b w:val="0"/>
          <w:bCs w:val="0"/>
          <w:spacing w:val="-4"/>
          <w:sz w:val="32"/>
          <w:szCs w:val="32"/>
          <w:lang w:val="en-US" w:eastAsia="zh-CN" w:bidi="ar-SA"/>
        </w:rPr>
        <w:t>2016年民丰县尼雅新村设施农业大棚110座</w:t>
      </w:r>
      <w:r>
        <w:rPr>
          <w:rStyle w:val="8"/>
          <w:rFonts w:ascii="仿宋" w:eastAsia="仿宋" w:cs="仿宋_GB2312"/>
          <w:b w:val="0"/>
          <w:bCs w:val="0"/>
          <w:spacing w:val="-4"/>
          <w:sz w:val="32"/>
          <w:szCs w:val="32"/>
          <w:lang w:val="en-US" w:eastAsia="zh-CN" w:bidi="ar-SA"/>
        </w:rPr>
        <w:t>的</w:t>
      </w:r>
      <w:r>
        <w:rPr>
          <w:rStyle w:val="8"/>
          <w:rFonts w:hint="eastAsia" w:ascii="仿宋" w:eastAsia="仿宋" w:cs="仿宋_GB2312"/>
          <w:b w:val="0"/>
          <w:bCs w:val="0"/>
          <w:spacing w:val="-4"/>
          <w:sz w:val="32"/>
          <w:szCs w:val="32"/>
          <w:lang w:val="en-US" w:eastAsia="zh-CN" w:bidi="ar-SA"/>
        </w:rPr>
        <w:t>周边建设2.3米的网片围栏2686米</w:t>
      </w:r>
      <w:r>
        <w:rPr>
          <w:rStyle w:val="8"/>
          <w:rFonts w:hint="eastAsia" w:ascii="仿宋" w:eastAsia="仿宋" w:cs="仿宋_GB2312"/>
          <w:b w:val="0"/>
          <w:bCs w:val="0"/>
          <w:spacing w:val="-4"/>
          <w:sz w:val="32"/>
          <w:szCs w:val="32"/>
        </w:rPr>
        <w:t>，</w:t>
      </w:r>
      <w:r>
        <w:rPr>
          <w:rStyle w:val="8"/>
          <w:rFonts w:hint="eastAsia" w:ascii="仿宋" w:eastAsia="仿宋" w:cs="仿宋"/>
          <w:b w:val="0"/>
          <w:bCs w:val="0"/>
          <w:spacing w:val="-4"/>
          <w:sz w:val="32"/>
          <w:szCs w:val="32"/>
          <w:lang w:val="en-US" w:eastAsia="zh-CN"/>
        </w:rPr>
        <w:t>可以彻底解决本县冬、春蔬菜紧缺供不应求的问题，减少大棚劳动投入量，还可运往外地市场，对推动民丰县农业发展，农业增效，农民增收，促进农业产业结构优化有巨大的作用。同时，对维护民丰县社会安定团结，将起到积极的推动作用，本项目的实施顺应新疆农业大开发，结构大调整生产大发展和市场需求的新形势。</w:t>
      </w:r>
    </w:p>
    <w:p>
      <w:pPr>
        <w:spacing w:line="460" w:lineRule="exact"/>
        <w:ind w:firstLine="627" w:firstLineChars="200"/>
        <w:rPr>
          <w:rStyle w:val="8"/>
          <w:rFonts w:hint="eastAsia" w:ascii="仿宋" w:eastAsia="仿宋" w:cs="仿宋"/>
          <w:b w:val="0"/>
          <w:bCs w:val="0"/>
          <w:spacing w:val="-4"/>
          <w:sz w:val="32"/>
          <w:szCs w:val="32"/>
          <w:lang w:val="en-US" w:eastAsia="zh-CN"/>
        </w:rPr>
      </w:pPr>
      <w:r>
        <w:rPr>
          <w:rStyle w:val="8"/>
          <w:rFonts w:ascii="仿宋" w:eastAsia="仿宋" w:cs="仿宋_GB2312"/>
          <w:spacing w:val="-4"/>
          <w:sz w:val="32"/>
          <w:szCs w:val="32"/>
        </w:rPr>
        <w:t>4.</w:t>
      </w:r>
      <w:r>
        <w:rPr>
          <w:rStyle w:val="8"/>
          <w:rFonts w:hint="eastAsia" w:ascii="仿宋" w:eastAsia="仿宋" w:cs="仿宋_GB2312"/>
          <w:spacing w:val="-4"/>
          <w:sz w:val="32"/>
          <w:szCs w:val="32"/>
        </w:rPr>
        <w:t>项目的可持续性分析</w:t>
      </w:r>
      <w:r>
        <w:rPr>
          <w:rStyle w:val="8"/>
          <w:rFonts w:hint="eastAsia" w:ascii="仿宋" w:eastAsia="仿宋" w:cs="仿宋_GB2312"/>
          <w:b w:val="0"/>
          <w:bCs w:val="0"/>
          <w:spacing w:val="-4"/>
          <w:sz w:val="32"/>
          <w:szCs w:val="32"/>
        </w:rPr>
        <w:t>。</w:t>
      </w:r>
      <w:r>
        <w:rPr>
          <w:rFonts w:hint="eastAsia" w:ascii="仿宋" w:eastAsia="仿宋" w:cs="宋体"/>
          <w:sz w:val="32"/>
          <w:szCs w:val="32"/>
          <w:lang w:val="en-US" w:eastAsia="zh-CN"/>
        </w:rPr>
        <w:t>2018年</w:t>
      </w:r>
      <w:r>
        <w:rPr>
          <w:rFonts w:hint="eastAsia" w:ascii="仿宋" w:eastAsia="仿宋" w:cs="宋体"/>
          <w:sz w:val="32"/>
          <w:szCs w:val="32"/>
          <w:lang w:eastAsia="zh-CN"/>
        </w:rPr>
        <w:t>民丰县尼雅乡温室大棚基础设施配套项</w:t>
      </w:r>
      <w:r>
        <w:rPr>
          <w:rStyle w:val="8"/>
          <w:rFonts w:hint="eastAsia" w:ascii="仿宋" w:eastAsia="仿宋" w:cs="仿宋_GB2312"/>
          <w:b w:val="0"/>
          <w:bCs w:val="0"/>
          <w:spacing w:val="-4"/>
          <w:sz w:val="32"/>
          <w:szCs w:val="32"/>
        </w:rPr>
        <w:t>目，</w:t>
      </w:r>
      <w:r>
        <w:rPr>
          <w:rStyle w:val="8"/>
          <w:rFonts w:hint="eastAsia" w:ascii="仿宋" w:eastAsia="仿宋" w:cs="仿宋"/>
          <w:b w:val="0"/>
          <w:bCs w:val="0"/>
          <w:spacing w:val="-4"/>
          <w:sz w:val="32"/>
          <w:szCs w:val="32"/>
          <w:lang w:val="en-US" w:eastAsia="zh-CN"/>
        </w:rPr>
        <w:t>彻底解决本县冬、春蔬菜紧缺供不应求的问题，减少大棚劳动投入量，还可运往外地市场，对推动民丰县农业发展，农业增效，农民增收，促进农业产业结构优化有巨大的作用。同时，对维护民丰县社会安定团结，将起到积极的推动作用，本项目的实施顺应新疆农业大开发，结构大调整生产大发展和市场需求的新形势。</w:t>
      </w:r>
    </w:p>
    <w:p>
      <w:pPr>
        <w:spacing w:line="460" w:lineRule="exact"/>
        <w:ind w:firstLine="627" w:firstLineChars="200"/>
        <w:rPr>
          <w:rFonts w:ascii="仿宋" w:eastAsia="仿宋"/>
          <w:b/>
          <w:spacing w:val="-4"/>
          <w:sz w:val="32"/>
          <w:szCs w:val="32"/>
        </w:rPr>
      </w:pPr>
      <w:r>
        <w:rPr>
          <w:rFonts w:hint="eastAsia" w:ascii="仿宋" w:eastAsia="仿宋"/>
          <w:b/>
          <w:spacing w:val="-4"/>
          <w:sz w:val="32"/>
          <w:szCs w:val="32"/>
        </w:rPr>
        <w:t>（二）项目绩效目标未完成原因分析</w:t>
      </w:r>
    </w:p>
    <w:p>
      <w:pPr>
        <w:spacing w:line="460" w:lineRule="exact"/>
        <w:ind w:firstLine="624" w:firstLineChars="200"/>
        <w:rPr>
          <w:rFonts w:ascii="仿宋" w:eastAsia="仿宋" w:cs="楷体"/>
          <w:b/>
          <w:spacing w:val="-4"/>
          <w:sz w:val="32"/>
        </w:rPr>
      </w:pPr>
      <w:r>
        <w:rPr>
          <w:rFonts w:ascii="仿宋" w:eastAsia="仿宋" w:cs="仿宋"/>
          <w:spacing w:val="-4"/>
          <w:sz w:val="32"/>
          <w:lang w:eastAsia="zh-CN"/>
        </w:rPr>
        <w:t>无</w:t>
      </w:r>
    </w:p>
    <w:p>
      <w:pPr>
        <w:spacing w:line="460" w:lineRule="exact"/>
        <w:ind w:firstLine="624" w:firstLineChars="200"/>
        <w:rPr>
          <w:rFonts w:ascii="方正小标宋_GBK" w:eastAsia="方正小标宋_GBK" w:cs="黑体"/>
          <w:spacing w:val="-4"/>
          <w:sz w:val="32"/>
        </w:rPr>
      </w:pPr>
      <w:r>
        <w:rPr>
          <w:rFonts w:hint="eastAsia" w:ascii="方正小标宋_GBK" w:eastAsia="方正小标宋_GBK" w:cs="黑体"/>
          <w:spacing w:val="-4"/>
          <w:sz w:val="32"/>
        </w:rPr>
        <w:t>五、其他需要说明的问题</w:t>
      </w:r>
    </w:p>
    <w:p>
      <w:pPr>
        <w:spacing w:line="540" w:lineRule="exact"/>
        <w:ind w:firstLine="564" w:firstLineChars="181"/>
        <w:rPr>
          <w:rStyle w:val="8"/>
          <w:rFonts w:hint="eastAsia" w:ascii="仿宋" w:eastAsia="仿宋" w:cs="仿宋"/>
          <w:b w:val="0"/>
          <w:bCs w:val="0"/>
          <w:spacing w:val="-4"/>
          <w:sz w:val="32"/>
          <w:szCs w:val="32"/>
          <w:lang w:val="en-US" w:eastAsia="zh-CN"/>
        </w:rPr>
      </w:pPr>
      <w:r>
        <w:rPr>
          <w:rStyle w:val="8"/>
          <w:rFonts w:hint="eastAsia" w:ascii="仿宋" w:eastAsia="仿宋"/>
          <w:b w:val="0"/>
          <w:spacing w:val="-4"/>
          <w:sz w:val="32"/>
          <w:szCs w:val="32"/>
        </w:rPr>
        <w:t>在下一年度，针对该项目实施实际，</w:t>
      </w:r>
      <w:r>
        <w:rPr>
          <w:rFonts w:hint="eastAsia" w:ascii="仿宋_GB2312" w:eastAsia="仿宋_GB2312" w:cs="仿宋_GB2312"/>
          <w:color w:val="000000"/>
          <w:sz w:val="32"/>
          <w:szCs w:val="32"/>
        </w:rPr>
        <w:t>结合</w:t>
      </w:r>
      <w:r>
        <w:rPr>
          <w:rFonts w:ascii="仿宋_GB2312" w:eastAsia="仿宋_GB2312" w:cs="仿宋_GB2312"/>
          <w:color w:val="000000"/>
          <w:sz w:val="32"/>
          <w:szCs w:val="32"/>
        </w:rPr>
        <w:t>设施农业大棚建设</w:t>
      </w:r>
      <w:r>
        <w:rPr>
          <w:rFonts w:hint="eastAsia" w:ascii="仿宋_GB2312" w:eastAsia="仿宋_GB2312"/>
          <w:color w:val="000000"/>
          <w:sz w:val="32"/>
          <w:szCs w:val="32"/>
        </w:rPr>
        <w:t>全产业链建设与农牧民增收致富紧密结合</w:t>
      </w:r>
      <w:r>
        <w:rPr>
          <w:rFonts w:hint="eastAsia" w:ascii="仿宋_GB2312" w:eastAsia="仿宋_GB2312" w:cs="仿宋_GB2312"/>
          <w:color w:val="000000"/>
          <w:sz w:val="32"/>
          <w:szCs w:val="32"/>
        </w:rPr>
        <w:t>，积极利用行业优势和资源支持脱贫攻坚。</w:t>
      </w:r>
    </w:p>
    <w:p>
      <w:pPr>
        <w:spacing w:line="540" w:lineRule="exact"/>
        <w:ind w:firstLine="624" w:firstLineChars="200"/>
        <w:rPr>
          <w:rFonts w:ascii="方正小标宋_GBK" w:eastAsia="方正小标宋_GBK" w:cs="黑体"/>
          <w:spacing w:val="-4"/>
          <w:sz w:val="32"/>
          <w:szCs w:val="22"/>
        </w:rPr>
      </w:pPr>
      <w:bookmarkStart w:id="0" w:name="_GoBack"/>
      <w:bookmarkEnd w:id="0"/>
      <w:r>
        <w:rPr>
          <w:rFonts w:hint="eastAsia" w:ascii="方正小标宋_GBK" w:eastAsia="方正小标宋_GBK" w:cs="黑体"/>
          <w:spacing w:val="-4"/>
          <w:sz w:val="32"/>
          <w:szCs w:val="22"/>
        </w:rPr>
        <w:t>六、项目评价工作情况</w:t>
      </w:r>
    </w:p>
    <w:p>
      <w:pPr>
        <w:pStyle w:val="5"/>
        <w:spacing w:before="0" w:beforeAutospacing="0" w:after="0" w:afterAutospacing="0" w:line="460" w:lineRule="exact"/>
        <w:ind w:firstLine="640" w:firstLineChars="200"/>
        <w:jc w:val="both"/>
        <w:rPr>
          <w:rFonts w:hint="eastAsia" w:ascii="仿宋" w:eastAsia="仿宋" w:cs="仿宋"/>
          <w:bCs/>
          <w:kern w:val="2"/>
          <w:sz w:val="32"/>
          <w:szCs w:val="32"/>
        </w:rPr>
      </w:pPr>
      <w:r>
        <w:rPr>
          <w:rFonts w:hint="eastAsia" w:ascii="仿宋" w:eastAsia="仿宋"/>
          <w:bCs/>
          <w:kern w:val="2"/>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7" w:firstLineChars="200"/>
        <w:rPr>
          <w:rStyle w:val="8"/>
          <w:rFonts w:ascii="方正小标宋_GBK" w:eastAsia="方正小标宋_GBK"/>
          <w:spacing w:val="-4"/>
          <w:sz w:val="32"/>
          <w:szCs w:val="32"/>
        </w:rPr>
      </w:pPr>
      <w:r>
        <w:rPr>
          <w:rStyle w:val="8"/>
          <w:rFonts w:hint="eastAsia" w:ascii="方正小标宋_GBK" w:eastAsia="方正小标宋_GBK"/>
          <w:spacing w:val="-4"/>
          <w:sz w:val="32"/>
          <w:szCs w:val="32"/>
        </w:rPr>
        <w:t>七、附表</w:t>
      </w:r>
    </w:p>
    <w:p>
      <w:pPr>
        <w:spacing w:line="460" w:lineRule="exact"/>
        <w:ind w:firstLine="640" w:firstLineChars="200"/>
        <w:rPr>
          <w:rFonts w:ascii="仿宋" w:eastAsia="仿宋" w:cs="仿宋"/>
          <w:spacing w:val="-4"/>
          <w:sz w:val="32"/>
        </w:rPr>
      </w:pPr>
      <w:r>
        <w:rPr>
          <w:rFonts w:hint="eastAsia" w:ascii="仿宋" w:eastAsia="仿宋" w:cs="宋体"/>
          <w:bCs/>
          <w:sz w:val="32"/>
          <w:szCs w:val="32"/>
          <w:lang w:eastAsia="zh-CN"/>
        </w:rPr>
        <w:t>和田地区</w:t>
      </w:r>
      <w:r>
        <w:rPr>
          <w:rFonts w:hint="eastAsia" w:ascii="仿宋" w:eastAsia="仿宋" w:cs="宋体"/>
          <w:bCs/>
          <w:sz w:val="32"/>
          <w:szCs w:val="32"/>
        </w:rPr>
        <w:t>财政项目支出绩效自评表</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ompat>
    <w:spaceForUL/>
    <w:growAutofit/>
    <w:useFELayout/>
    <w:useAltKinsokuLineBreakRules/>
    <w:splitPgBreakAndParaMark/>
    <w:compatSetting w:name="compatibilityMode" w:uri="http://schemas.microsoft.com/office/word" w:val="14"/>
  </w:compat>
  <w:rsids>
    <w:rsidRoot w:val="00000000"/>
    <w:rsid w:val="248D4FB7"/>
    <w:rsid w:val="4B4F6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next w:val="3"/>
    <w:uiPriority w:val="0"/>
    <w:pPr>
      <w:widowControl w:val="0"/>
      <w:spacing w:after="0" w:line="240" w:lineRule="auto"/>
      <w:jc w:val="both"/>
    </w:pPr>
    <w:rPr>
      <w:rFonts w:ascii="宋体" w:hAnsi="Times New Roman" w:eastAsia="宋体" w:cs="Courier New"/>
      <w:kern w:val="2"/>
      <w:sz w:val="21"/>
      <w:szCs w:val="21"/>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8">
    <w:name w:val="Strong"/>
    <w:basedOn w:val="7"/>
    <w:qFormat/>
    <w:uiPriority w:val="0"/>
    <w:rPr>
      <w:b/>
      <w:bCs/>
    </w:rPr>
  </w:style>
  <w:style w:type="character" w:styleId="9">
    <w:name w:val="Hyperlink"/>
    <w:basedOn w:val="7"/>
    <w:qFormat/>
    <w:uiPriority w:val="0"/>
    <w:rPr>
      <w:color w:val="0000FF"/>
      <w:u w:val="single"/>
    </w:rPr>
  </w:style>
  <w:style w:type="character" w:customStyle="1" w:styleId="10">
    <w:name w:val="news_conten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4580</Words>
  <Characters>4840</Characters>
  <Lines>252</Lines>
  <Paragraphs>72</Paragraphs>
  <TotalTime>1</TotalTime>
  <ScaleCrop>false</ScaleCrop>
  <LinksUpToDate>false</LinksUpToDate>
  <CharactersWithSpaces>4846</CharactersWithSpaces>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2020-05-28T10:10:43Z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