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288" w:lineRule="auto"/>
        <w:ind w:left="0" w:leftChars="0" w:right="0"/>
        <w:jc w:val="left"/>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附件1：</w:t>
      </w: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default" w:ascii="Times New Roman" w:hAnsi="Times New Roman" w:eastAsia="华文中宋" w:cs="Times New Roman"/>
          <w:b/>
          <w:kern w:val="0"/>
          <w:sz w:val="52"/>
          <w:szCs w:val="52"/>
        </w:rPr>
      </w:pPr>
    </w:p>
    <w:p>
      <w:pPr>
        <w:wordWrap/>
        <w:adjustRightInd/>
        <w:snapToGrid/>
        <w:spacing w:before="0" w:after="0" w:line="288" w:lineRule="auto"/>
        <w:ind w:left="0" w:leftChars="0" w:right="0"/>
        <w:jc w:val="center"/>
        <w:textAlignment w:val="auto"/>
        <w:outlineLvl w:val="9"/>
        <w:rPr>
          <w:rFonts w:hint="eastAsia" w:ascii="Times New Roman" w:hAnsi="Times New Roman" w:eastAsia="华文中宋" w:cs="Times New Roman"/>
          <w:b/>
          <w:kern w:val="0"/>
          <w:sz w:val="52"/>
          <w:szCs w:val="52"/>
          <w:lang w:eastAsia="zh-CN"/>
        </w:rPr>
      </w:pPr>
      <w:r>
        <w:rPr>
          <w:rFonts w:hint="eastAsia" w:eastAsia="华文中宋" w:cs="Times New Roman"/>
          <w:b/>
          <w:kern w:val="0"/>
          <w:sz w:val="52"/>
          <w:szCs w:val="52"/>
          <w:lang w:eastAsia="zh-CN"/>
        </w:rPr>
        <w:t>和田地区财政项目支出绩效自评报告</w:t>
      </w: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（201</w:t>
      </w:r>
      <w:r>
        <w:rPr>
          <w:rFonts w:hint="eastAsia" w:eastAsia="仿宋_GB2312" w:cs="Times New Roman"/>
          <w:kern w:val="0"/>
          <w:sz w:val="36"/>
          <w:szCs w:val="36"/>
          <w:lang w:val="en-US" w:eastAsia="zh-CN"/>
        </w:rPr>
        <w:t>8</w:t>
      </w:r>
      <w:r>
        <w:rPr>
          <w:rFonts w:hint="default" w:ascii="Times New Roman" w:hAnsi="Times New Roman" w:eastAsia="仿宋_GB2312" w:cs="Times New Roman"/>
          <w:kern w:val="0"/>
          <w:sz w:val="36"/>
          <w:szCs w:val="36"/>
        </w:rPr>
        <w:t>年度）</w:t>
      </w: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jc w:val="center"/>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textAlignment w:val="auto"/>
        <w:outlineLvl w:val="9"/>
        <w:rPr>
          <w:rFonts w:hint="default" w:ascii="Times New Roman" w:hAnsi="Times New Roman" w:eastAsia="仿宋_GB2312" w:cs="Times New Roman"/>
          <w:kern w:val="0"/>
          <w:sz w:val="30"/>
          <w:szCs w:val="30"/>
        </w:rPr>
      </w:pPr>
    </w:p>
    <w:p>
      <w:pPr>
        <w:wordWrap/>
        <w:adjustRightInd/>
        <w:snapToGrid/>
        <w:spacing w:before="0" w:after="0" w:line="288" w:lineRule="auto"/>
        <w:ind w:left="0" w:leftChars="0" w:right="0"/>
        <w:jc w:val="left"/>
        <w:textAlignment w:val="auto"/>
        <w:outlineLvl w:val="9"/>
        <w:rPr>
          <w:rFonts w:hint="default" w:eastAsia="仿宋_GB2312" w:cs="Times New Roman"/>
          <w:kern w:val="0"/>
          <w:sz w:val="36"/>
          <w:szCs w:val="36"/>
          <w:lang w:val="en-US" w:eastAsia="zh-CN"/>
        </w:rPr>
      </w:pPr>
      <w:r>
        <w:rPr>
          <w:rFonts w:hint="default" w:ascii="Times New Roman" w:hAnsi="Times New Roman" w:eastAsia="仿宋_GB2312" w:cs="Times New Roman"/>
          <w:kern w:val="0"/>
          <w:sz w:val="36"/>
          <w:szCs w:val="36"/>
        </w:rPr>
        <w:t xml:space="preserve">    </w:t>
      </w:r>
      <w:r>
        <w:rPr>
          <w:rFonts w:hint="default" w:eastAsia="仿宋_GB2312" w:cs="Times New Roman"/>
          <w:kern w:val="0"/>
          <w:sz w:val="36"/>
          <w:szCs w:val="36"/>
          <w:lang w:val="en-US" w:eastAsia="zh-CN"/>
        </w:rPr>
        <w:t>项目名称：</w:t>
      </w:r>
      <w:r>
        <w:rPr>
          <w:rFonts w:hint="eastAsia" w:eastAsia="仿宋_GB2312" w:cs="Times New Roman"/>
          <w:kern w:val="0"/>
          <w:sz w:val="36"/>
          <w:szCs w:val="36"/>
          <w:lang w:val="en-US" w:eastAsia="zh-CN"/>
        </w:rPr>
        <w:t>2018年基层组织运转经费项目</w:t>
      </w:r>
    </w:p>
    <w:p>
      <w:pPr>
        <w:wordWrap/>
        <w:adjustRightInd/>
        <w:snapToGrid/>
        <w:spacing w:before="0" w:after="0" w:line="288" w:lineRule="auto"/>
        <w:ind w:left="0" w:leftChars="0" w:right="0"/>
        <w:jc w:val="left"/>
        <w:textAlignment w:val="auto"/>
        <w:outlineLvl w:val="9"/>
        <w:rPr>
          <w:rFonts w:hint="default" w:eastAsia="仿宋_GB2312" w:cs="Times New Roman"/>
          <w:kern w:val="0"/>
          <w:sz w:val="36"/>
          <w:szCs w:val="36"/>
          <w:lang w:val="en-US" w:eastAsia="zh-CN"/>
        </w:rPr>
      </w:pPr>
      <w:r>
        <w:rPr>
          <w:rFonts w:hint="default" w:eastAsia="仿宋_GB2312" w:cs="Times New Roman"/>
          <w:kern w:val="0"/>
          <w:sz w:val="36"/>
          <w:szCs w:val="36"/>
          <w:lang w:val="en-US" w:eastAsia="zh-CN"/>
        </w:rPr>
        <w:t xml:space="preserve">    实施单位（公章）：</w:t>
      </w:r>
      <w:r>
        <w:rPr>
          <w:rFonts w:hint="eastAsia" w:eastAsia="仿宋_GB2312" w:cs="Times New Roman"/>
          <w:kern w:val="0"/>
          <w:sz w:val="36"/>
          <w:szCs w:val="36"/>
          <w:lang w:val="en-US" w:eastAsia="zh-CN"/>
        </w:rPr>
        <w:t>民丰县兰城</w:t>
      </w:r>
      <w:r>
        <w:rPr>
          <w:rFonts w:hint="default" w:eastAsia="仿宋_GB2312" w:cs="Times New Roman"/>
          <w:kern w:val="0"/>
          <w:sz w:val="36"/>
          <w:szCs w:val="36"/>
          <w:lang w:val="en-US" w:eastAsia="zh-CN"/>
        </w:rPr>
        <w:t>乡人民政府</w:t>
      </w:r>
    </w:p>
    <w:p>
      <w:pPr>
        <w:wordWrap/>
        <w:adjustRightInd/>
        <w:snapToGrid/>
        <w:spacing w:before="0" w:after="0" w:line="288" w:lineRule="auto"/>
        <w:ind w:left="0" w:leftChars="0" w:right="0"/>
        <w:jc w:val="left"/>
        <w:textAlignment w:val="auto"/>
        <w:outlineLvl w:val="9"/>
        <w:rPr>
          <w:rFonts w:hint="default" w:eastAsia="仿宋_GB2312" w:cs="Times New Roman"/>
          <w:kern w:val="0"/>
          <w:sz w:val="36"/>
          <w:szCs w:val="36"/>
          <w:lang w:val="en-US" w:eastAsia="zh-CN"/>
        </w:rPr>
      </w:pPr>
      <w:r>
        <w:rPr>
          <w:rFonts w:hint="default" w:eastAsia="仿宋_GB2312" w:cs="Times New Roman"/>
          <w:kern w:val="0"/>
          <w:sz w:val="36"/>
          <w:szCs w:val="36"/>
          <w:lang w:val="en-US" w:eastAsia="zh-CN"/>
        </w:rPr>
        <w:t xml:space="preserve">    主管部门（公章）：</w:t>
      </w:r>
      <w:r>
        <w:rPr>
          <w:rFonts w:hint="eastAsia" w:eastAsia="仿宋_GB2312" w:cs="Times New Roman"/>
          <w:kern w:val="0"/>
          <w:sz w:val="36"/>
          <w:szCs w:val="36"/>
          <w:lang w:val="en-US" w:eastAsia="zh-CN"/>
        </w:rPr>
        <w:t>民丰县兰城</w:t>
      </w:r>
      <w:r>
        <w:rPr>
          <w:rFonts w:hint="default" w:eastAsia="仿宋_GB2312" w:cs="Times New Roman"/>
          <w:kern w:val="0"/>
          <w:sz w:val="36"/>
          <w:szCs w:val="36"/>
          <w:lang w:val="en-US" w:eastAsia="zh-CN"/>
        </w:rPr>
        <w:t>乡人民政府</w:t>
      </w:r>
    </w:p>
    <w:p>
      <w:pPr>
        <w:wordWrap/>
        <w:adjustRightInd/>
        <w:snapToGrid/>
        <w:spacing w:before="0" w:after="0" w:line="288" w:lineRule="auto"/>
        <w:ind w:left="0" w:leftChars="0" w:right="0"/>
        <w:jc w:val="left"/>
        <w:textAlignment w:val="auto"/>
        <w:outlineLvl w:val="9"/>
        <w:rPr>
          <w:rFonts w:hint="default" w:eastAsia="仿宋_GB2312" w:cs="Times New Roman"/>
          <w:kern w:val="0"/>
          <w:sz w:val="36"/>
          <w:szCs w:val="36"/>
          <w:lang w:val="en-US" w:eastAsia="zh-CN"/>
        </w:rPr>
      </w:pPr>
      <w:r>
        <w:rPr>
          <w:rFonts w:hint="eastAsia" w:eastAsia="仿宋_GB2312" w:cs="Times New Roman"/>
          <w:kern w:val="0"/>
          <w:sz w:val="36"/>
          <w:szCs w:val="36"/>
          <w:lang w:val="en-US" w:eastAsia="zh-CN"/>
        </w:rPr>
        <w:t xml:space="preserve">    </w:t>
      </w:r>
      <w:r>
        <w:rPr>
          <w:rFonts w:hint="default" w:eastAsia="仿宋_GB2312" w:cs="Times New Roman"/>
          <w:kern w:val="0"/>
          <w:sz w:val="36"/>
          <w:szCs w:val="36"/>
          <w:lang w:val="en-US" w:eastAsia="zh-CN"/>
        </w:rPr>
        <w:t>项目负责人（签章）：</w:t>
      </w:r>
      <w:r>
        <w:rPr>
          <w:rFonts w:hint="eastAsia" w:eastAsia="仿宋_GB2312" w:cs="Times New Roman"/>
          <w:kern w:val="0"/>
          <w:sz w:val="36"/>
          <w:szCs w:val="36"/>
          <w:lang w:val="en-US" w:eastAsia="zh-CN"/>
        </w:rPr>
        <w:t>程玉东</w:t>
      </w:r>
    </w:p>
    <w:p>
      <w:pPr>
        <w:wordWrap/>
        <w:adjustRightInd/>
        <w:snapToGrid/>
        <w:spacing w:before="0" w:after="0" w:line="288" w:lineRule="auto"/>
        <w:ind w:left="0" w:leftChars="0" w:right="0" w:firstLine="720" w:firstLineChars="200"/>
        <w:jc w:val="left"/>
        <w:textAlignment w:val="auto"/>
        <w:outlineLvl w:val="9"/>
        <w:rPr>
          <w:rFonts w:hint="eastAsia" w:eastAsia="仿宋_GB2312" w:cs="Times New Roman"/>
          <w:kern w:val="0"/>
          <w:sz w:val="36"/>
          <w:szCs w:val="36"/>
          <w:lang w:val="en-US" w:eastAsia="zh-CN"/>
        </w:rPr>
      </w:pPr>
      <w:r>
        <w:rPr>
          <w:rFonts w:hint="default" w:eastAsia="仿宋_GB2312" w:cs="Times New Roman"/>
          <w:kern w:val="0"/>
          <w:sz w:val="36"/>
          <w:szCs w:val="36"/>
          <w:lang w:val="en-US" w:eastAsia="zh-CN"/>
        </w:rPr>
        <w:t>填报时间： 201</w:t>
      </w:r>
      <w:r>
        <w:rPr>
          <w:rFonts w:hint="eastAsia" w:eastAsia="仿宋_GB2312" w:cs="Times New Roman"/>
          <w:kern w:val="0"/>
          <w:sz w:val="36"/>
          <w:szCs w:val="36"/>
          <w:lang w:val="en-US" w:eastAsia="zh-CN"/>
        </w:rPr>
        <w:t>9</w:t>
      </w:r>
      <w:r>
        <w:rPr>
          <w:rFonts w:hint="default" w:eastAsia="仿宋_GB2312" w:cs="Times New Roman"/>
          <w:kern w:val="0"/>
          <w:sz w:val="36"/>
          <w:szCs w:val="36"/>
          <w:lang w:val="en-US" w:eastAsia="zh-CN"/>
        </w:rPr>
        <w:t>年</w:t>
      </w:r>
      <w:r>
        <w:rPr>
          <w:rFonts w:hint="eastAsia" w:eastAsia="仿宋_GB2312" w:cs="Times New Roman"/>
          <w:kern w:val="0"/>
          <w:sz w:val="36"/>
          <w:szCs w:val="36"/>
          <w:lang w:val="en-US" w:eastAsia="zh-CN"/>
        </w:rPr>
        <w:t>1</w:t>
      </w:r>
      <w:r>
        <w:rPr>
          <w:rFonts w:hint="default" w:eastAsia="仿宋_GB2312" w:cs="Times New Roman"/>
          <w:kern w:val="0"/>
          <w:sz w:val="36"/>
          <w:szCs w:val="36"/>
          <w:lang w:val="en-US" w:eastAsia="zh-CN"/>
        </w:rPr>
        <w:t>月</w:t>
      </w:r>
      <w:r>
        <w:rPr>
          <w:rFonts w:hint="eastAsia" w:eastAsia="仿宋_GB2312" w:cs="Times New Roman"/>
          <w:kern w:val="0"/>
          <w:sz w:val="36"/>
          <w:szCs w:val="36"/>
          <w:lang w:val="en-US" w:eastAsia="zh-CN"/>
        </w:rPr>
        <w:t>10</w:t>
      </w:r>
      <w:r>
        <w:rPr>
          <w:rFonts w:hint="default" w:eastAsia="仿宋_GB2312" w:cs="Times New Roman"/>
          <w:kern w:val="0"/>
          <w:sz w:val="36"/>
          <w:szCs w:val="36"/>
          <w:lang w:val="en-US" w:eastAsia="zh-CN"/>
        </w:rPr>
        <w:t>日</w:t>
      </w:r>
      <w:r>
        <w:rPr>
          <w:rFonts w:hint="eastAsia" w:eastAsia="仿宋_GB2312" w:cs="Times New Roman"/>
          <w:kern w:val="0"/>
          <w:sz w:val="36"/>
          <w:szCs w:val="36"/>
          <w:lang w:val="en-US" w:eastAsia="zh-CN"/>
        </w:rPr>
        <w:t xml:space="preserve"> </w:t>
      </w:r>
    </w:p>
    <w:p>
      <w:pPr>
        <w:wordWrap/>
        <w:adjustRightInd/>
        <w:snapToGrid/>
        <w:spacing w:before="0" w:after="0" w:line="288" w:lineRule="auto"/>
        <w:ind w:left="0" w:leftChars="0" w:right="0" w:firstLine="720" w:firstLineChars="200"/>
        <w:jc w:val="left"/>
        <w:textAlignment w:val="auto"/>
        <w:outlineLvl w:val="9"/>
        <w:rPr>
          <w:rFonts w:hint="eastAsia" w:eastAsia="仿宋_GB2312" w:cs="Times New Roman"/>
          <w:kern w:val="0"/>
          <w:sz w:val="36"/>
          <w:szCs w:val="36"/>
          <w:lang w:val="en-US" w:eastAsia="zh-CN"/>
        </w:rPr>
      </w:pPr>
    </w:p>
    <w:p>
      <w:pPr>
        <w:wordWrap/>
        <w:adjustRightInd/>
        <w:snapToGrid/>
        <w:spacing w:before="0" w:after="0" w:line="288" w:lineRule="auto"/>
        <w:ind w:left="0" w:leftChars="0" w:right="0" w:firstLine="720" w:firstLineChars="200"/>
        <w:jc w:val="left"/>
        <w:textAlignment w:val="auto"/>
        <w:outlineLvl w:val="9"/>
        <w:rPr>
          <w:rFonts w:hint="eastAsia" w:eastAsia="仿宋_GB2312" w:cs="Times New Roman"/>
          <w:kern w:val="0"/>
          <w:sz w:val="36"/>
          <w:szCs w:val="36"/>
          <w:lang w:val="en-US" w:eastAsia="zh-CN"/>
        </w:rPr>
      </w:pPr>
    </w:p>
    <w:p>
      <w:pPr>
        <w:wordWrap/>
        <w:adjustRightInd/>
        <w:snapToGrid/>
        <w:spacing w:before="0" w:after="0" w:line="288" w:lineRule="auto"/>
        <w:ind w:left="0" w:leftChars="0" w:right="0" w:firstLine="720" w:firstLineChars="200"/>
        <w:jc w:val="left"/>
        <w:textAlignment w:val="auto"/>
        <w:outlineLvl w:val="9"/>
        <w:rPr>
          <w:rFonts w:hint="eastAsia" w:eastAsia="仿宋_GB2312" w:cs="Times New Roman"/>
          <w:kern w:val="0"/>
          <w:sz w:val="36"/>
          <w:szCs w:val="36"/>
          <w:lang w:val="en-US" w:eastAsia="zh-CN"/>
        </w:rPr>
      </w:pPr>
    </w:p>
    <w:p>
      <w:pPr>
        <w:wordWrap/>
        <w:adjustRightInd/>
        <w:snapToGrid/>
        <w:spacing w:before="0" w:after="0" w:line="288" w:lineRule="auto"/>
        <w:ind w:left="0" w:leftChars="0" w:right="0"/>
        <w:jc w:val="left"/>
        <w:textAlignment w:val="auto"/>
        <w:outlineLvl w:val="9"/>
        <w:rPr>
          <w:rStyle w:val="17"/>
          <w:rFonts w:hint="default" w:ascii="Times New Roman" w:hAnsi="Times New Roman" w:eastAsia="黑体" w:cs="Times New Roman"/>
          <w:b w:val="0"/>
          <w:spacing w:val="-4"/>
          <w:sz w:val="32"/>
          <w:szCs w:val="32"/>
        </w:rPr>
      </w:pPr>
      <w:r>
        <w:rPr>
          <w:rStyle w:val="17"/>
          <w:rFonts w:hint="eastAsia" w:eastAsia="黑体" w:cs="Times New Roman"/>
          <w:b w:val="0"/>
          <w:spacing w:val="-4"/>
          <w:sz w:val="32"/>
          <w:szCs w:val="32"/>
          <w:lang w:val="en-US" w:eastAsia="zh-CN"/>
        </w:rPr>
        <w:t xml:space="preserve">     </w:t>
      </w:r>
      <w:r>
        <w:rPr>
          <w:rStyle w:val="17"/>
          <w:rFonts w:hint="default" w:ascii="Times New Roman" w:hAnsi="Times New Roman" w:eastAsia="黑体" w:cs="Times New Roman"/>
          <w:b w:val="0"/>
          <w:spacing w:val="-4"/>
          <w:sz w:val="32"/>
          <w:szCs w:val="32"/>
        </w:rPr>
        <w:t>一、项目概况</w:t>
      </w:r>
    </w:p>
    <w:p>
      <w:pPr>
        <w:spacing w:line="500" w:lineRule="exact"/>
        <w:ind w:firstLine="627" w:firstLineChars="200"/>
        <w:rPr>
          <w:rFonts w:hint="eastAsia" w:ascii="仿宋" w:hAnsi="仿宋" w:eastAsia="仿宋" w:cs="仿宋_GB2312"/>
          <w:sz w:val="32"/>
          <w:szCs w:val="32"/>
          <w:lang w:val="en-US" w:eastAsia="zh-CN"/>
        </w:rPr>
      </w:pPr>
      <w:r>
        <w:rPr>
          <w:rStyle w:val="17"/>
          <w:rFonts w:hint="default" w:ascii="Times New Roman" w:hAnsi="Times New Roman" w:eastAsia="楷体" w:cs="Times New Roman"/>
          <w:spacing w:val="-4"/>
          <w:sz w:val="32"/>
          <w:szCs w:val="32"/>
        </w:rPr>
        <w:t>项目单位基本情况</w:t>
      </w:r>
      <w:r>
        <w:rPr>
          <w:rStyle w:val="17"/>
          <w:rFonts w:hint="eastAsia" w:eastAsia="楷体" w:cs="Times New Roman"/>
          <w:spacing w:val="-4"/>
          <w:sz w:val="32"/>
          <w:szCs w:val="32"/>
          <w:lang w:eastAsia="zh-CN"/>
        </w:rPr>
        <w:t>。</w:t>
      </w:r>
      <w:r>
        <w:rPr>
          <w:rFonts w:hint="eastAsia" w:ascii="仿宋" w:hAnsi="仿宋" w:eastAsia="仿宋" w:cs="仿宋_GB2312"/>
          <w:sz w:val="32"/>
          <w:szCs w:val="32"/>
          <w:lang w:val="en-US" w:eastAsia="zh-CN"/>
        </w:rPr>
        <w:t>负责本行政区域内的民政、计划生育、文化教育、卫生、体育等社会公益事业的综合性工作，维护一切经济单位和个人的正当经济权益，取缔非法经济活动，调解和处理民事纠纷，打击刑事犯罪维护社会稳定。完成上级政府交办的其它事项。</w:t>
      </w:r>
    </w:p>
    <w:p>
      <w:pPr>
        <w:wordWrap/>
        <w:adjustRightInd/>
        <w:snapToGrid/>
        <w:spacing w:before="0" w:after="0" w:line="288" w:lineRule="auto"/>
        <w:ind w:left="0" w:leftChars="0" w:right="0" w:firstLine="624" w:firstLineChars="200"/>
        <w:textAlignment w:val="auto"/>
        <w:outlineLvl w:val="9"/>
        <w:rPr>
          <w:rFonts w:hint="eastAsia" w:ascii="黑体" w:hAnsi="黑体" w:eastAsia="黑体" w:cs="黑体"/>
          <w:b w:val="0"/>
          <w:bCs w:val="0"/>
          <w:spacing w:val="-4"/>
          <w:sz w:val="32"/>
        </w:rPr>
      </w:pPr>
      <w:r>
        <w:rPr>
          <w:rFonts w:hint="eastAsia" w:ascii="黑体" w:hAnsi="黑体" w:eastAsia="黑体" w:cs="黑体"/>
          <w:b w:val="0"/>
          <w:bCs w:val="0"/>
          <w:spacing w:val="-4"/>
          <w:sz w:val="32"/>
        </w:rPr>
        <w:t>二、项目资金使用及管理情况</w:t>
      </w:r>
    </w:p>
    <w:p>
      <w:pPr>
        <w:wordWrap/>
        <w:adjustRightInd/>
        <w:snapToGrid/>
        <w:spacing w:before="0" w:after="0" w:line="288" w:lineRule="auto"/>
        <w:ind w:left="0" w:leftChars="0" w:right="0" w:firstLine="627" w:firstLineChars="200"/>
        <w:textAlignment w:val="auto"/>
        <w:outlineLvl w:val="9"/>
        <w:rPr>
          <w:rFonts w:hint="eastAsia" w:ascii="仿宋" w:hAnsi="仿宋" w:eastAsia="仿宋"/>
          <w:bCs/>
          <w:sz w:val="32"/>
          <w:szCs w:val="32"/>
          <w:highlight w:val="none"/>
          <w:lang w:val="en-US" w:eastAsia="zh-CN"/>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2018年财政下拨村级组织运转经费项目资金6万，其中上级财政拨款6万元，为本级财政安排0万元，其他资金0万元，自筹资金0万元</w:t>
      </w:r>
      <w:r>
        <w:rPr>
          <w:rFonts w:hint="eastAsia" w:ascii="仿宋" w:hAnsi="仿宋" w:eastAsia="仿宋"/>
          <w:bCs/>
          <w:sz w:val="32"/>
          <w:szCs w:val="32"/>
          <w:highlight w:val="none"/>
          <w:lang w:val="en-US" w:eastAsia="zh-CN"/>
        </w:rPr>
        <w:t>。资金到位100%。</w:t>
      </w:r>
    </w:p>
    <w:p>
      <w:pPr>
        <w:wordWrap/>
        <w:adjustRightInd/>
        <w:snapToGrid/>
        <w:spacing w:before="0" w:after="0" w:line="288" w:lineRule="auto"/>
        <w:ind w:left="0" w:leftChars="0" w:right="0"/>
        <w:textAlignment w:val="auto"/>
        <w:outlineLvl w:val="9"/>
        <w:rPr>
          <w:rStyle w:val="17"/>
          <w:rFonts w:hint="default" w:ascii="Times New Roman" w:hAnsi="Times New Roman" w:eastAsia="楷体" w:cs="Times New Roman"/>
          <w:spacing w:val="-4"/>
          <w:sz w:val="32"/>
          <w:szCs w:val="32"/>
          <w:highlight w:val="none"/>
        </w:rPr>
      </w:pPr>
      <w:r>
        <w:rPr>
          <w:rStyle w:val="17"/>
          <w:rFonts w:hint="eastAsia" w:eastAsia="楷体" w:cs="Times New Roman"/>
          <w:spacing w:val="-4"/>
          <w:sz w:val="32"/>
          <w:szCs w:val="32"/>
          <w:highlight w:val="none"/>
          <w:lang w:val="en-US" w:eastAsia="zh-CN"/>
        </w:rPr>
        <w:t xml:space="preserve">  </w:t>
      </w:r>
      <w:r>
        <w:rPr>
          <w:rStyle w:val="17"/>
          <w:rFonts w:hint="default" w:ascii="Times New Roman" w:hAnsi="Times New Roman" w:eastAsia="楷体" w:cs="Times New Roman"/>
          <w:spacing w:val="-4"/>
          <w:sz w:val="32"/>
          <w:szCs w:val="32"/>
          <w:highlight w:val="none"/>
        </w:rPr>
        <w:t>（</w:t>
      </w:r>
      <w:r>
        <w:rPr>
          <w:rStyle w:val="17"/>
          <w:rFonts w:hint="eastAsia" w:eastAsia="楷体" w:cs="Times New Roman"/>
          <w:spacing w:val="-4"/>
          <w:sz w:val="32"/>
          <w:szCs w:val="32"/>
          <w:highlight w:val="none"/>
          <w:lang w:eastAsia="zh-CN"/>
        </w:rPr>
        <w:t>二</w:t>
      </w:r>
      <w:r>
        <w:rPr>
          <w:rStyle w:val="17"/>
          <w:rFonts w:hint="default" w:ascii="Times New Roman" w:hAnsi="Times New Roman" w:eastAsia="楷体" w:cs="Times New Roman"/>
          <w:spacing w:val="-4"/>
          <w:sz w:val="32"/>
          <w:szCs w:val="32"/>
          <w:highlight w:val="none"/>
        </w:rPr>
        <w:t>）项目资金管理情况分析</w:t>
      </w:r>
    </w:p>
    <w:p>
      <w:pPr>
        <w:numPr>
          <w:numId w:val="0"/>
        </w:numPr>
        <w:wordWrap/>
        <w:adjustRightInd/>
        <w:snapToGrid/>
        <w:spacing w:before="0" w:after="0" w:line="288" w:lineRule="auto"/>
        <w:ind w:right="0" w:rightChars="0" w:firstLine="627" w:firstLineChars="200"/>
        <w:textAlignment w:val="auto"/>
        <w:outlineLvl w:val="9"/>
        <w:rPr>
          <w:rFonts w:hint="eastAsia" w:ascii="仿宋" w:hAnsi="仿宋" w:eastAsia="仿宋" w:cs="楷体"/>
          <w:b w:val="0"/>
          <w:bCs/>
          <w:spacing w:val="-4"/>
          <w:sz w:val="32"/>
          <w:lang w:val="en-US" w:eastAsia="zh-CN"/>
        </w:rPr>
      </w:pPr>
      <w:r>
        <w:rPr>
          <w:rFonts w:hint="eastAsia" w:ascii="仿宋" w:hAnsi="仿宋" w:eastAsia="仿宋" w:cs="楷体"/>
          <w:b/>
          <w:spacing w:val="-4"/>
          <w:sz w:val="32"/>
          <w:lang w:val="en-US" w:eastAsia="zh-CN"/>
        </w:rPr>
        <w:t>1.</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bCs/>
          <w:sz w:val="32"/>
          <w:szCs w:val="32"/>
          <w:lang w:val="en-US" w:eastAsia="zh-CN"/>
        </w:rPr>
        <w:t>项目资金下达以后，民丰县兰城乡人民政府高度重视，由乡级项目管理专项领导小组负责对资金项目进行实施监管，</w:t>
      </w:r>
      <w:r>
        <w:rPr>
          <w:rFonts w:hint="eastAsia" w:ascii="仿宋" w:hAnsi="仿宋" w:eastAsia="仿宋" w:cs="楷体"/>
          <w:b w:val="0"/>
          <w:bCs/>
          <w:spacing w:val="-4"/>
          <w:sz w:val="32"/>
          <w:lang w:val="en-US" w:eastAsia="zh-CN"/>
        </w:rPr>
        <w:t xml:space="preserve">项目由专人负责实施，项目档案严格保密存放。        </w:t>
      </w:r>
    </w:p>
    <w:p>
      <w:pPr>
        <w:wordWrap/>
        <w:adjustRightInd/>
        <w:snapToGrid/>
        <w:spacing w:before="0" w:after="0" w:line="288" w:lineRule="auto"/>
        <w:ind w:left="0" w:leftChars="0" w:right="0" w:firstLine="624" w:firstLineChars="200"/>
        <w:textAlignment w:val="auto"/>
        <w:outlineLvl w:val="9"/>
        <w:rPr>
          <w:rStyle w:val="17"/>
          <w:rFonts w:hint="eastAsia" w:ascii="仿宋" w:hAnsi="仿宋" w:eastAsia="仿宋"/>
          <w:b w:val="0"/>
          <w:spacing w:val="-4"/>
          <w:sz w:val="32"/>
          <w:szCs w:val="32"/>
        </w:rPr>
      </w:pPr>
      <w:r>
        <w:rPr>
          <w:rFonts w:hint="eastAsia" w:ascii="仿宋" w:hAnsi="仿宋" w:eastAsia="仿宋" w:cs="楷体"/>
          <w:b w:val="0"/>
          <w:bCs/>
          <w:spacing w:val="-4"/>
          <w:sz w:val="32"/>
          <w:lang w:val="en-US" w:eastAsia="zh-CN"/>
        </w:rPr>
        <w:t>项目资金严格按照《</w:t>
      </w:r>
      <w:r>
        <w:rPr>
          <w:rStyle w:val="17"/>
          <w:rFonts w:hint="eastAsia" w:ascii="仿宋" w:hAnsi="仿宋" w:eastAsia="仿宋"/>
          <w:b w:val="0"/>
          <w:spacing w:val="-4"/>
          <w:sz w:val="32"/>
          <w:szCs w:val="32"/>
          <w:lang w:val="en-US" w:eastAsia="zh-CN"/>
        </w:rPr>
        <w:t>兰城乡扶贫项目资金管理办法》</w:t>
      </w:r>
      <w:r>
        <w:rPr>
          <w:rFonts w:hint="eastAsia" w:ascii="仿宋" w:hAnsi="仿宋" w:eastAsia="仿宋" w:cs="楷体"/>
          <w:b w:val="0"/>
          <w:bCs/>
          <w:spacing w:val="-4"/>
          <w:sz w:val="32"/>
          <w:lang w:val="en-US" w:eastAsia="zh-CN"/>
        </w:rPr>
        <w:t>进行管理，按照项目实施进度，达到合同付款条件，付款材料准备齐全且经乡财经会讨论通过，财务领导签字后方可到县财政局申请支付，保证专项资金专款专用。</w:t>
      </w:r>
    </w:p>
    <w:p>
      <w:pPr>
        <w:numPr>
          <w:numId w:val="0"/>
        </w:numPr>
        <w:wordWrap/>
        <w:adjustRightInd/>
        <w:snapToGrid/>
        <w:spacing w:before="0" w:after="0" w:line="288" w:lineRule="auto"/>
        <w:ind w:right="0" w:rightChars="0" w:firstLine="627" w:firstLineChars="200"/>
        <w:textAlignment w:val="auto"/>
        <w:outlineLvl w:val="9"/>
        <w:rPr>
          <w:rStyle w:val="17"/>
          <w:rFonts w:hint="eastAsia" w:ascii="仿宋" w:hAnsi="仿宋" w:eastAsia="仿宋"/>
          <w:b w:val="0"/>
          <w:spacing w:val="-4"/>
          <w:sz w:val="32"/>
          <w:szCs w:val="32"/>
        </w:rPr>
      </w:pPr>
      <w:r>
        <w:rPr>
          <w:rFonts w:hint="eastAsia" w:ascii="仿宋" w:hAnsi="仿宋" w:eastAsia="仿宋" w:cs="楷体"/>
          <w:b/>
          <w:spacing w:val="-4"/>
          <w:sz w:val="32"/>
          <w:lang w:val="en-US" w:eastAsia="zh-CN"/>
        </w:rPr>
        <w:t>2.</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楷体"/>
          <w:b w:val="0"/>
          <w:bCs/>
          <w:spacing w:val="-4"/>
          <w:sz w:val="32"/>
        </w:rPr>
        <w:t>项目</w:t>
      </w:r>
      <w:r>
        <w:rPr>
          <w:rFonts w:hint="eastAsia" w:ascii="仿宋" w:hAnsi="仿宋" w:eastAsia="仿宋" w:cs="楷体"/>
          <w:b w:val="0"/>
          <w:bCs/>
          <w:spacing w:val="-4"/>
          <w:sz w:val="32"/>
          <w:lang w:eastAsia="zh-CN"/>
        </w:rPr>
        <w:t>资金的使用由专人负责</w:t>
      </w:r>
      <w:r>
        <w:rPr>
          <w:rFonts w:hint="eastAsia" w:ascii="仿宋" w:hAnsi="仿宋" w:eastAsia="仿宋" w:cs="楷体"/>
          <w:b w:val="0"/>
          <w:bCs/>
          <w:spacing w:val="-4"/>
          <w:sz w:val="32"/>
        </w:rPr>
        <w:t>，根据项目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实施进度达到付款条件时，由项目</w:t>
      </w:r>
      <w:r>
        <w:rPr>
          <w:rFonts w:hint="eastAsia" w:ascii="仿宋" w:hAnsi="仿宋" w:eastAsia="仿宋" w:cs="楷体"/>
          <w:b w:val="0"/>
          <w:bCs/>
          <w:spacing w:val="-4"/>
          <w:sz w:val="32"/>
          <w:lang w:eastAsia="zh-CN"/>
        </w:rPr>
        <w:t>资金</w:t>
      </w:r>
      <w:r>
        <w:rPr>
          <w:rFonts w:hint="eastAsia" w:ascii="仿宋" w:hAnsi="仿宋" w:eastAsia="仿宋" w:cs="楷体"/>
          <w:b w:val="0"/>
          <w:bCs/>
          <w:spacing w:val="-4"/>
          <w:sz w:val="32"/>
        </w:rPr>
        <w:t>实施负责人准备付款申请，提交</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财经会集体讨论，集体讨论通过后由</w:t>
      </w:r>
      <w:r>
        <w:rPr>
          <w:rFonts w:hint="eastAsia" w:ascii="仿宋" w:hAnsi="仿宋" w:eastAsia="仿宋" w:cs="楷体"/>
          <w:b w:val="0"/>
          <w:bCs/>
          <w:spacing w:val="-4"/>
          <w:sz w:val="32"/>
          <w:lang w:eastAsia="zh-CN"/>
        </w:rPr>
        <w:t>乡</w:t>
      </w:r>
      <w:r>
        <w:rPr>
          <w:rFonts w:hint="eastAsia" w:ascii="仿宋" w:hAnsi="仿宋" w:eastAsia="仿宋" w:cs="楷体"/>
          <w:b w:val="0"/>
          <w:bCs/>
          <w:spacing w:val="-4"/>
          <w:sz w:val="32"/>
        </w:rPr>
        <w:t>财务负责领导签字确认后转交项目财务管理负责人到县财政局办理资金支付业务，办理成功后及时更新项目账户并将付款进度告知项目实施负责人，同时依据相关财务规定及时将资金使用情况进行公示。</w:t>
      </w:r>
    </w:p>
    <w:p>
      <w:pPr>
        <w:wordWrap/>
        <w:adjustRightInd/>
        <w:snapToGrid/>
        <w:spacing w:before="0" w:after="0" w:line="288" w:lineRule="auto"/>
        <w:ind w:left="0" w:leftChars="0" w:right="0" w:firstLine="627" w:firstLineChars="200"/>
        <w:textAlignment w:val="auto"/>
        <w:outlineLvl w:val="9"/>
        <w:rPr>
          <w:rStyle w:val="17"/>
          <w:rFonts w:hint="default" w:ascii="Times New Roman" w:hAnsi="Times New Roman" w:eastAsia="仿宋" w:cs="Times New Roman"/>
          <w:b w:val="0"/>
          <w:spacing w:val="-4"/>
          <w:sz w:val="32"/>
          <w:szCs w:val="32"/>
          <w:highlight w:val="none"/>
        </w:rPr>
      </w:pPr>
      <w:r>
        <w:rPr>
          <w:rFonts w:hint="eastAsia" w:ascii="仿宋" w:hAnsi="仿宋" w:eastAsia="仿宋" w:cs="楷体"/>
          <w:b/>
          <w:spacing w:val="-4"/>
          <w:sz w:val="32"/>
        </w:rPr>
        <w:t>3</w:t>
      </w:r>
      <w:r>
        <w:rPr>
          <w:rFonts w:hint="eastAsia" w:ascii="仿宋" w:hAnsi="仿宋" w:eastAsia="仿宋" w:cs="楷体"/>
          <w:b/>
          <w:spacing w:val="-4"/>
          <w:sz w:val="32"/>
          <w:lang w:val="en-US" w:eastAsia="zh-CN"/>
        </w:rPr>
        <w:t>.</w:t>
      </w:r>
      <w:r>
        <w:rPr>
          <w:rFonts w:hint="eastAsia" w:ascii="仿宋" w:hAnsi="仿宋" w:eastAsia="仿宋" w:cs="楷体"/>
          <w:b/>
          <w:spacing w:val="-4"/>
          <w:sz w:val="32"/>
        </w:rPr>
        <w:t>执行情况</w:t>
      </w:r>
      <w:r>
        <w:rPr>
          <w:rFonts w:hint="eastAsia" w:ascii="仿宋" w:hAnsi="仿宋" w:eastAsia="仿宋" w:cs="楷体"/>
          <w:b/>
          <w:spacing w:val="-4"/>
          <w:sz w:val="32"/>
          <w:lang w:eastAsia="zh-CN"/>
        </w:rPr>
        <w:t>。</w:t>
      </w:r>
      <w:r>
        <w:rPr>
          <w:rFonts w:hint="eastAsia" w:ascii="仿宋" w:hAnsi="仿宋" w:eastAsia="仿宋" w:cs="楷体"/>
          <w:b w:val="0"/>
          <w:bCs/>
          <w:spacing w:val="-4"/>
          <w:sz w:val="32"/>
        </w:rPr>
        <w:t>20</w:t>
      </w:r>
      <w:r>
        <w:rPr>
          <w:rFonts w:hint="eastAsia" w:ascii="仿宋" w:hAnsi="仿宋" w:eastAsia="仿宋" w:cs="楷体"/>
          <w:b w:val="0"/>
          <w:bCs/>
          <w:spacing w:val="-4"/>
          <w:sz w:val="32"/>
          <w:highlight w:val="none"/>
        </w:rPr>
        <w:t>18年财政下拨</w:t>
      </w:r>
      <w:r>
        <w:rPr>
          <w:rFonts w:hint="eastAsia" w:ascii="仿宋" w:hAnsi="仿宋" w:eastAsia="仿宋" w:cs="楷体"/>
          <w:b w:val="0"/>
          <w:bCs/>
          <w:spacing w:val="-4"/>
          <w:sz w:val="32"/>
          <w:highlight w:val="none"/>
          <w:lang w:eastAsia="zh-CN"/>
        </w:rPr>
        <w:t>村级组织运转经费</w:t>
      </w:r>
      <w:r>
        <w:rPr>
          <w:rFonts w:hint="eastAsia" w:ascii="仿宋" w:hAnsi="仿宋" w:eastAsia="仿宋" w:cs="楷体"/>
          <w:b w:val="0"/>
          <w:bCs/>
          <w:spacing w:val="-4"/>
          <w:sz w:val="32"/>
          <w:highlight w:val="none"/>
          <w:lang w:val="en-US" w:eastAsia="zh-CN"/>
        </w:rPr>
        <w:t>6</w:t>
      </w:r>
      <w:r>
        <w:rPr>
          <w:rFonts w:hint="eastAsia" w:ascii="仿宋" w:hAnsi="仿宋" w:eastAsia="仿宋" w:cs="楷体"/>
          <w:b w:val="0"/>
          <w:bCs/>
          <w:spacing w:val="-4"/>
          <w:sz w:val="32"/>
          <w:highlight w:val="none"/>
        </w:rPr>
        <w:t>万元，</w:t>
      </w:r>
      <w:r>
        <w:rPr>
          <w:rFonts w:hint="eastAsia" w:ascii="仿宋" w:hAnsi="仿宋" w:eastAsia="仿宋" w:cs="楷体"/>
          <w:b w:val="0"/>
          <w:bCs/>
          <w:spacing w:val="-4"/>
          <w:sz w:val="32"/>
          <w:highlight w:val="none"/>
          <w:lang w:eastAsia="zh-CN"/>
        </w:rPr>
        <w:t>实际支出</w:t>
      </w:r>
      <w:r>
        <w:rPr>
          <w:rFonts w:hint="eastAsia" w:ascii="仿宋" w:hAnsi="仿宋" w:eastAsia="仿宋" w:cs="楷体"/>
          <w:b w:val="0"/>
          <w:bCs/>
          <w:spacing w:val="-4"/>
          <w:sz w:val="32"/>
          <w:highlight w:val="none"/>
          <w:lang w:val="en-US" w:eastAsia="zh-CN"/>
        </w:rPr>
        <w:t>6万元，剩余资金0万元，</w:t>
      </w:r>
      <w:r>
        <w:rPr>
          <w:rFonts w:hint="eastAsia" w:ascii="仿宋" w:hAnsi="仿宋" w:eastAsia="仿宋" w:cs="楷体"/>
          <w:b w:val="0"/>
          <w:bCs/>
          <w:spacing w:val="-4"/>
          <w:sz w:val="32"/>
          <w:highlight w:val="none"/>
        </w:rPr>
        <w:t>其中</w:t>
      </w:r>
      <w:r>
        <w:rPr>
          <w:rFonts w:hint="eastAsia" w:ascii="仿宋" w:hAnsi="仿宋" w:eastAsia="仿宋" w:cs="楷体"/>
          <w:b w:val="0"/>
          <w:bCs/>
          <w:spacing w:val="-4"/>
          <w:sz w:val="32"/>
          <w:highlight w:val="none"/>
          <w:lang w:val="en-US" w:eastAsia="zh-CN"/>
        </w:rPr>
        <w:t>修缮办公楼3.52</w:t>
      </w:r>
      <w:r>
        <w:rPr>
          <w:rFonts w:hint="eastAsia" w:ascii="仿宋" w:hAnsi="仿宋" w:eastAsia="仿宋" w:cs="楷体"/>
          <w:b w:val="0"/>
          <w:bCs/>
          <w:spacing w:val="-4"/>
          <w:sz w:val="32"/>
          <w:highlight w:val="none"/>
        </w:rPr>
        <w:t>万元</w:t>
      </w:r>
      <w:r>
        <w:rPr>
          <w:rFonts w:hint="eastAsia" w:ascii="仿宋" w:hAnsi="仿宋" w:eastAsia="仿宋" w:cs="楷体"/>
          <w:b w:val="0"/>
          <w:bCs/>
          <w:spacing w:val="-4"/>
          <w:sz w:val="32"/>
          <w:highlight w:val="none"/>
          <w:lang w:eastAsia="zh-CN"/>
        </w:rPr>
        <w:t>，购买办公设施配置</w:t>
      </w:r>
      <w:r>
        <w:rPr>
          <w:rFonts w:hint="eastAsia" w:ascii="仿宋" w:hAnsi="仿宋" w:eastAsia="仿宋" w:cs="楷体"/>
          <w:b w:val="0"/>
          <w:bCs/>
          <w:spacing w:val="-4"/>
          <w:sz w:val="32"/>
          <w:highlight w:val="none"/>
          <w:lang w:val="en-US" w:eastAsia="zh-CN"/>
        </w:rPr>
        <w:t>2.48万。</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highlight w:val="none"/>
        </w:rPr>
      </w:pPr>
      <w:r>
        <w:rPr>
          <w:rStyle w:val="17"/>
          <w:rFonts w:hint="default" w:ascii="Times New Roman" w:hAnsi="Times New Roman" w:eastAsia="黑体" w:cs="Times New Roman"/>
          <w:b w:val="0"/>
          <w:spacing w:val="-4"/>
          <w:sz w:val="32"/>
          <w:szCs w:val="32"/>
          <w:highlight w:val="none"/>
        </w:rPr>
        <w:t>三、项目组织实施情况</w:t>
      </w:r>
    </w:p>
    <w:p>
      <w:pPr>
        <w:wordWrap/>
        <w:adjustRightInd/>
        <w:snapToGrid/>
        <w:spacing w:before="0" w:after="0" w:line="288" w:lineRule="auto"/>
        <w:ind w:left="0" w:leftChars="0" w:right="0" w:firstLine="567" w:firstLineChars="181"/>
        <w:textAlignment w:val="auto"/>
        <w:outlineLvl w:val="9"/>
        <w:rPr>
          <w:rStyle w:val="17"/>
          <w:rFonts w:hint="default" w:ascii="Times New Roman" w:hAnsi="Times New Roman" w:eastAsia="仿宋" w:cs="Times New Roman"/>
          <w:b w:val="0"/>
          <w:bCs w:val="0"/>
          <w:spacing w:val="-4"/>
          <w:sz w:val="32"/>
          <w:szCs w:val="32"/>
        </w:rPr>
      </w:pPr>
      <w:r>
        <w:rPr>
          <w:rStyle w:val="17"/>
          <w:rFonts w:hint="default" w:ascii="Times New Roman" w:hAnsi="Times New Roman" w:eastAsia="楷体" w:cs="Times New Roman"/>
          <w:spacing w:val="-4"/>
          <w:sz w:val="32"/>
          <w:szCs w:val="32"/>
          <w:highlight w:val="none"/>
        </w:rPr>
        <w:t>（一）项目组织情况分析</w:t>
      </w:r>
      <w:r>
        <w:rPr>
          <w:rStyle w:val="17"/>
          <w:rFonts w:hint="eastAsia" w:eastAsia="楷体" w:cs="Times New Roman"/>
          <w:spacing w:val="-4"/>
          <w:sz w:val="32"/>
          <w:szCs w:val="32"/>
          <w:highlight w:val="none"/>
          <w:lang w:eastAsia="zh-CN"/>
        </w:rPr>
        <w:t>。</w:t>
      </w:r>
      <w:r>
        <w:rPr>
          <w:rFonts w:hint="eastAsia" w:ascii="仿宋" w:hAnsi="仿宋" w:eastAsia="仿宋" w:cs="楷体"/>
          <w:b w:val="0"/>
          <w:bCs/>
          <w:spacing w:val="-4"/>
          <w:sz w:val="32"/>
          <w:highlight w:val="none"/>
          <w:lang w:eastAsia="zh-CN"/>
        </w:rPr>
        <w:t>民丰县兰城乡</w:t>
      </w:r>
      <w:r>
        <w:rPr>
          <w:rFonts w:hint="eastAsia" w:ascii="仿宋" w:hAnsi="仿宋" w:eastAsia="仿宋" w:cs="楷体"/>
          <w:b w:val="0"/>
          <w:bCs/>
          <w:spacing w:val="-4"/>
          <w:sz w:val="32"/>
          <w:highlight w:val="none"/>
          <w:lang w:val="en-US" w:eastAsia="zh-CN"/>
        </w:rPr>
        <w:t>2018村级运转经费项目经费支出6万元，工作经费使用完全按照相关文件要求相关比例要求按资金使用用途使用，不存在资金调整使用比例的情况出现。均严格按照《中华人民共和国政府采购法》和《民丰县政府采购执行定点协议供货采购的通知》中的确定供应商的范围内进行采购。</w:t>
      </w:r>
      <w:r>
        <w:rPr>
          <w:rFonts w:hint="eastAsia" w:ascii="仿宋" w:hAnsi="仿宋" w:eastAsia="仿宋" w:cs="楷体"/>
          <w:b w:val="0"/>
          <w:bCs/>
          <w:spacing w:val="-4"/>
          <w:sz w:val="32"/>
          <w:highlight w:val="none"/>
          <w:lang w:eastAsia="zh-CN"/>
        </w:rPr>
        <w:t>村级组织</w:t>
      </w:r>
      <w:r>
        <w:rPr>
          <w:rFonts w:hint="eastAsia" w:ascii="仿宋" w:hAnsi="仿宋" w:eastAsia="仿宋" w:cs="楷体"/>
          <w:b w:val="0"/>
          <w:bCs/>
          <w:spacing w:val="-4"/>
          <w:sz w:val="32"/>
          <w:highlight w:val="none"/>
          <w:lang w:val="en-US" w:eastAsia="zh-CN"/>
        </w:rPr>
        <w:t>修缮办公楼</w:t>
      </w:r>
      <w:r>
        <w:rPr>
          <w:rFonts w:hint="eastAsia" w:ascii="仿宋" w:hAnsi="仿宋" w:eastAsia="仿宋" w:cs="楷体"/>
          <w:b w:val="0"/>
          <w:bCs/>
          <w:spacing w:val="-4"/>
          <w:sz w:val="32"/>
          <w:highlight w:val="none"/>
          <w:lang w:eastAsia="zh-CN"/>
        </w:rPr>
        <w:t>、办公</w:t>
      </w:r>
      <w:r>
        <w:rPr>
          <w:rFonts w:hint="eastAsia" w:ascii="仿宋" w:hAnsi="仿宋" w:eastAsia="仿宋" w:cs="楷体"/>
          <w:b w:val="0"/>
          <w:bCs/>
          <w:spacing w:val="-4"/>
          <w:sz w:val="32"/>
          <w:lang w:eastAsia="zh-CN"/>
        </w:rPr>
        <w:t>设施购置</w:t>
      </w:r>
      <w:r>
        <w:rPr>
          <w:rFonts w:hint="eastAsia" w:ascii="仿宋" w:hAnsi="仿宋" w:eastAsia="仿宋" w:cs="楷体"/>
          <w:b w:val="0"/>
          <w:bCs/>
          <w:spacing w:val="-4"/>
          <w:sz w:val="32"/>
          <w:lang w:val="en-US" w:eastAsia="zh-CN"/>
        </w:rPr>
        <w:t>各项支出都按照询价采购清单完成。</w:t>
      </w:r>
      <w:r>
        <w:rPr>
          <w:rFonts w:hint="eastAsia" w:ascii="仿宋" w:hAnsi="仿宋" w:eastAsia="仿宋" w:cs="楷体"/>
          <w:b w:val="0"/>
          <w:bCs/>
          <w:spacing w:val="-4"/>
          <w:sz w:val="32"/>
          <w:highlight w:val="none"/>
        </w:rPr>
        <w:t>其中</w:t>
      </w:r>
      <w:r>
        <w:rPr>
          <w:rFonts w:hint="eastAsia" w:ascii="仿宋" w:hAnsi="仿宋" w:eastAsia="仿宋" w:cs="楷体"/>
          <w:b w:val="0"/>
          <w:bCs/>
          <w:spacing w:val="-4"/>
          <w:sz w:val="32"/>
          <w:highlight w:val="none"/>
          <w:lang w:val="en-US" w:eastAsia="zh-CN"/>
        </w:rPr>
        <w:t>修缮办公楼3.52</w:t>
      </w:r>
      <w:r>
        <w:rPr>
          <w:rFonts w:hint="eastAsia" w:ascii="仿宋" w:hAnsi="仿宋" w:eastAsia="仿宋" w:cs="楷体"/>
          <w:b w:val="0"/>
          <w:bCs/>
          <w:spacing w:val="-4"/>
          <w:sz w:val="32"/>
          <w:highlight w:val="none"/>
        </w:rPr>
        <w:t>万元</w:t>
      </w:r>
      <w:r>
        <w:rPr>
          <w:rFonts w:hint="eastAsia" w:ascii="仿宋" w:hAnsi="仿宋" w:eastAsia="仿宋" w:cs="楷体"/>
          <w:b w:val="0"/>
          <w:bCs/>
          <w:spacing w:val="-4"/>
          <w:sz w:val="32"/>
          <w:highlight w:val="none"/>
          <w:lang w:eastAsia="zh-CN"/>
        </w:rPr>
        <w:t>，购买办公设施配置</w:t>
      </w:r>
      <w:r>
        <w:rPr>
          <w:rFonts w:hint="eastAsia" w:ascii="仿宋" w:hAnsi="仿宋" w:eastAsia="仿宋" w:cs="楷体"/>
          <w:b w:val="0"/>
          <w:bCs/>
          <w:spacing w:val="-4"/>
          <w:sz w:val="32"/>
          <w:highlight w:val="none"/>
          <w:lang w:val="en-US" w:eastAsia="zh-CN"/>
        </w:rPr>
        <w:t>2.48万。该</w:t>
      </w:r>
      <w:r>
        <w:rPr>
          <w:rFonts w:hint="eastAsia" w:ascii="仿宋" w:hAnsi="仿宋" w:eastAsia="仿宋" w:cs="楷体"/>
          <w:b w:val="0"/>
          <w:bCs/>
          <w:spacing w:val="-4"/>
          <w:sz w:val="32"/>
        </w:rPr>
        <w:t>项目</w:t>
      </w:r>
      <w:r>
        <w:rPr>
          <w:rFonts w:hint="eastAsia" w:ascii="仿宋" w:hAnsi="仿宋" w:eastAsia="仿宋" w:cs="楷体"/>
          <w:b w:val="0"/>
          <w:bCs/>
          <w:spacing w:val="-4"/>
          <w:sz w:val="32"/>
          <w:lang w:eastAsia="zh-CN"/>
        </w:rPr>
        <w:t>的</w:t>
      </w:r>
      <w:r>
        <w:rPr>
          <w:rFonts w:hint="eastAsia" w:ascii="仿宋" w:hAnsi="仿宋" w:eastAsia="仿宋" w:cs="楷体"/>
          <w:b w:val="0"/>
          <w:bCs/>
          <w:spacing w:val="-4"/>
          <w:sz w:val="32"/>
        </w:rPr>
        <w:t>档案已按照相关要求装订完成</w:t>
      </w:r>
      <w:r>
        <w:rPr>
          <w:rFonts w:hint="eastAsia" w:ascii="仿宋" w:hAnsi="仿宋" w:eastAsia="仿宋" w:cs="楷体"/>
          <w:b w:val="0"/>
          <w:bCs/>
          <w:spacing w:val="-4"/>
          <w:sz w:val="32"/>
          <w:lang w:eastAsia="zh-CN"/>
        </w:rPr>
        <w:t>并保存。</w:t>
      </w:r>
    </w:p>
    <w:p>
      <w:pPr>
        <w:wordWrap/>
        <w:adjustRightInd/>
        <w:snapToGrid/>
        <w:spacing w:before="0" w:after="0" w:line="288" w:lineRule="auto"/>
        <w:ind w:left="0" w:leftChars="0" w:right="0" w:firstLine="567" w:firstLineChars="181"/>
        <w:textAlignment w:val="auto"/>
        <w:outlineLvl w:val="9"/>
        <w:rPr>
          <w:rStyle w:val="17"/>
          <w:rFonts w:hint="default" w:ascii="Times New Roman" w:hAnsi="Times New Roman" w:eastAsia="楷体" w:cs="Times New Roman"/>
          <w:spacing w:val="-4"/>
          <w:sz w:val="32"/>
          <w:szCs w:val="32"/>
        </w:rPr>
      </w:pPr>
      <w:r>
        <w:rPr>
          <w:rStyle w:val="17"/>
          <w:rFonts w:hint="default" w:ascii="Times New Roman" w:hAnsi="Times New Roman" w:eastAsia="楷体" w:cs="Times New Roman"/>
          <w:spacing w:val="-4"/>
          <w:sz w:val="32"/>
          <w:szCs w:val="32"/>
        </w:rPr>
        <w:t>（二）项目管理情况分析</w:t>
      </w:r>
    </w:p>
    <w:p>
      <w:pPr>
        <w:wordWrap/>
        <w:adjustRightInd/>
        <w:snapToGrid/>
        <w:spacing w:before="0" w:after="0" w:line="288" w:lineRule="auto"/>
        <w:ind w:left="0" w:leftChars="0" w:right="0" w:firstLine="627" w:firstLineChars="200"/>
        <w:textAlignment w:val="auto"/>
        <w:outlineLvl w:val="9"/>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bCs/>
          <w:sz w:val="32"/>
          <w:szCs w:val="32"/>
        </w:rPr>
        <w:t>项</w:t>
      </w:r>
      <w:r>
        <w:rPr>
          <w:rFonts w:hint="eastAsia" w:ascii="仿宋" w:hAnsi="仿宋" w:eastAsia="仿宋"/>
          <w:sz w:val="32"/>
          <w:szCs w:val="32"/>
        </w:rPr>
        <w:t>目资金下达以后，民丰县</w:t>
      </w:r>
      <w:r>
        <w:rPr>
          <w:rFonts w:hint="eastAsia" w:ascii="仿宋" w:hAnsi="仿宋" w:eastAsia="仿宋"/>
          <w:sz w:val="32"/>
          <w:szCs w:val="32"/>
          <w:lang w:val="en-US" w:eastAsia="zh-CN"/>
        </w:rPr>
        <w:t>兰城</w:t>
      </w:r>
      <w:r>
        <w:rPr>
          <w:rFonts w:hint="eastAsia" w:ascii="仿宋" w:hAnsi="仿宋" w:eastAsia="仿宋"/>
          <w:sz w:val="32"/>
          <w:szCs w:val="32"/>
          <w:lang w:eastAsia="zh-CN"/>
        </w:rPr>
        <w:t>乡</w:t>
      </w:r>
      <w:r>
        <w:rPr>
          <w:rFonts w:hint="eastAsia" w:ascii="仿宋" w:hAnsi="仿宋" w:eastAsia="仿宋"/>
          <w:sz w:val="32"/>
          <w:szCs w:val="32"/>
        </w:rPr>
        <w:t>人民政府高度重视，</w:t>
      </w:r>
      <w:r>
        <w:rPr>
          <w:rFonts w:hint="eastAsia" w:ascii="仿宋" w:hAnsi="仿宋" w:eastAsia="仿宋"/>
          <w:sz w:val="32"/>
          <w:szCs w:val="32"/>
          <w:lang w:eastAsia="zh-CN"/>
        </w:rPr>
        <w:t>由乡</w:t>
      </w:r>
      <w:r>
        <w:rPr>
          <w:rFonts w:hint="eastAsia" w:ascii="仿宋" w:hAnsi="仿宋" w:eastAsia="仿宋"/>
          <w:sz w:val="32"/>
          <w:szCs w:val="32"/>
        </w:rPr>
        <w:t>级项目管理专项领导小组</w:t>
      </w:r>
      <w:r>
        <w:rPr>
          <w:rFonts w:hint="eastAsia" w:ascii="仿宋" w:hAnsi="仿宋" w:eastAsia="仿宋"/>
          <w:sz w:val="32"/>
          <w:szCs w:val="32"/>
          <w:lang w:eastAsia="zh-CN"/>
        </w:rPr>
        <w:t>负责监督</w:t>
      </w:r>
      <w:r>
        <w:rPr>
          <w:rFonts w:hint="eastAsia" w:ascii="仿宋" w:hAnsi="仿宋" w:eastAsia="仿宋"/>
          <w:sz w:val="32"/>
          <w:szCs w:val="32"/>
        </w:rPr>
        <w:t>，指定项目实施专项负责人员，同时按照专款专用的原则另外指定财务负责人员，要求项目资金拨付及重大事项变更必须经</w:t>
      </w:r>
      <w:r>
        <w:rPr>
          <w:rFonts w:hint="eastAsia" w:ascii="仿宋" w:hAnsi="仿宋" w:eastAsia="仿宋"/>
          <w:sz w:val="32"/>
          <w:szCs w:val="32"/>
          <w:lang w:eastAsia="zh-CN"/>
        </w:rPr>
        <w:t>乡</w:t>
      </w:r>
      <w:r>
        <w:rPr>
          <w:rFonts w:hint="eastAsia" w:ascii="仿宋" w:hAnsi="仿宋" w:eastAsia="仿宋"/>
          <w:sz w:val="32"/>
          <w:szCs w:val="32"/>
        </w:rPr>
        <w:t>财经会讨论议定，确保项目良好、快速实施。</w:t>
      </w:r>
    </w:p>
    <w:p>
      <w:pPr>
        <w:numPr>
          <w:ilvl w:val="0"/>
          <w:numId w:val="1"/>
        </w:numPr>
        <w:wordWrap/>
        <w:adjustRightInd/>
        <w:snapToGrid/>
        <w:spacing w:before="0" w:after="0" w:line="288" w:lineRule="auto"/>
        <w:ind w:left="0" w:leftChars="0" w:right="0" w:firstLine="640"/>
        <w:textAlignment w:val="auto"/>
        <w:outlineLvl w:val="9"/>
        <w:rPr>
          <w:rFonts w:hint="eastAsia" w:ascii="仿宋" w:hAnsi="仿宋" w:eastAsia="仿宋"/>
          <w:sz w:val="32"/>
          <w:szCs w:val="32"/>
          <w:lang w:eastAsia="zh-CN"/>
        </w:rPr>
      </w:pPr>
      <w:r>
        <w:rPr>
          <w:rFonts w:ascii="仿宋" w:hAnsi="仿宋" w:eastAsia="仿宋" w:cs="仿宋"/>
          <w:b/>
          <w:bCs/>
          <w:spacing w:val="-4"/>
          <w:sz w:val="32"/>
          <w:highlight w:val="none"/>
        </w:rPr>
        <w:t>日常检查监督管理情况</w:t>
      </w:r>
      <w:r>
        <w:rPr>
          <w:rFonts w:hint="eastAsia" w:ascii="仿宋" w:hAnsi="仿宋" w:eastAsia="仿宋" w:cs="仿宋"/>
          <w:b/>
          <w:bCs/>
          <w:spacing w:val="-4"/>
          <w:sz w:val="32"/>
          <w:highlight w:val="none"/>
          <w:lang w:eastAsia="zh-CN"/>
        </w:rPr>
        <w:t>。</w:t>
      </w:r>
      <w:r>
        <w:rPr>
          <w:rFonts w:hint="eastAsia" w:ascii="仿宋" w:hAnsi="仿宋" w:eastAsia="仿宋"/>
          <w:sz w:val="32"/>
          <w:szCs w:val="32"/>
          <w:lang w:val="en-US" w:eastAsia="zh-CN"/>
        </w:rPr>
        <w:t>日常资金使用流程严格按照由村第一书记、工作队队长和队员、村“两委”干部集体开会研究决定资金使用方向，达成一致意见以后形成书面报告，村第一书记、工作队队长、村党总支书记、签署审批意见，后经乡财经会议的所有领导同意之后，依据相关程序实施此项工作。</w:t>
      </w:r>
      <w:r>
        <w:rPr>
          <w:rFonts w:hint="eastAsia" w:ascii="仿宋" w:hAnsi="仿宋" w:eastAsia="仿宋"/>
          <w:sz w:val="32"/>
          <w:szCs w:val="32"/>
          <w:lang w:eastAsia="zh-CN"/>
        </w:rPr>
        <w:t>财务人员</w:t>
      </w:r>
      <w:r>
        <w:rPr>
          <w:rFonts w:hint="eastAsia" w:ascii="仿宋" w:hAnsi="仿宋" w:eastAsia="仿宋"/>
          <w:bCs/>
          <w:sz w:val="32"/>
          <w:szCs w:val="32"/>
        </w:rPr>
        <w:t>每月将项目实施进度向</w:t>
      </w:r>
      <w:r>
        <w:rPr>
          <w:rFonts w:hint="eastAsia" w:ascii="仿宋" w:hAnsi="仿宋" w:eastAsia="仿宋"/>
          <w:bCs/>
          <w:sz w:val="32"/>
          <w:szCs w:val="32"/>
          <w:lang w:eastAsia="zh-CN"/>
        </w:rPr>
        <w:t>乡</w:t>
      </w:r>
      <w:r>
        <w:rPr>
          <w:rFonts w:hint="eastAsia" w:ascii="仿宋" w:hAnsi="仿宋" w:eastAsia="仿宋"/>
          <w:sz w:val="32"/>
          <w:szCs w:val="32"/>
        </w:rPr>
        <w:t>项目管理专项领导小组进行汇报</w:t>
      </w:r>
      <w:r>
        <w:rPr>
          <w:rFonts w:hint="eastAsia" w:ascii="仿宋" w:hAnsi="仿宋" w:eastAsia="仿宋"/>
          <w:sz w:val="32"/>
          <w:szCs w:val="32"/>
          <w:lang w:eastAsia="zh-CN"/>
        </w:rPr>
        <w:t>。</w:t>
      </w:r>
      <w:r>
        <w:rPr>
          <w:rFonts w:hint="eastAsia" w:ascii="仿宋" w:hAnsi="仿宋" w:eastAsia="仿宋"/>
          <w:sz w:val="32"/>
          <w:szCs w:val="32"/>
          <w:lang w:val="en-US" w:eastAsia="zh-CN"/>
        </w:rPr>
        <w:t>待项目完成后，达到预期效果后，再依据相关财务规定进行项目资金的支付工作。此项目工作由村第一书记主管工作队队长监管，其他队员协助实施，并做到相互监督和制约，定期检查和自查，并将检查结果反馈主管部门，如有出现的问题，将出现的问题责令限期整改。</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rPr>
      </w:pPr>
      <w:r>
        <w:rPr>
          <w:rStyle w:val="17"/>
          <w:rFonts w:hint="default" w:ascii="Times New Roman" w:hAnsi="Times New Roman" w:eastAsia="黑体" w:cs="Times New Roman"/>
          <w:b w:val="0"/>
          <w:spacing w:val="-4"/>
          <w:sz w:val="32"/>
          <w:szCs w:val="32"/>
        </w:rPr>
        <w:t>四、项目绩效情况</w:t>
      </w:r>
    </w:p>
    <w:p>
      <w:pPr>
        <w:wordWrap/>
        <w:adjustRightInd/>
        <w:snapToGrid/>
        <w:spacing w:before="0" w:after="0" w:line="288" w:lineRule="auto"/>
        <w:ind w:left="0" w:leftChars="0" w:right="0" w:firstLine="567" w:firstLineChars="181"/>
        <w:textAlignment w:val="auto"/>
        <w:outlineLvl w:val="9"/>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（一）项目绩效目标完成情况分析</w:t>
      </w:r>
    </w:p>
    <w:p>
      <w:pPr>
        <w:wordWrap/>
        <w:adjustRightInd/>
        <w:snapToGrid/>
        <w:spacing w:before="0" w:after="0" w:line="288" w:lineRule="auto"/>
        <w:ind w:left="0" w:leftChars="0" w:right="0" w:firstLine="624" w:firstLineChars="200"/>
        <w:textAlignment w:val="auto"/>
        <w:outlineLvl w:val="9"/>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lang w:eastAsia="zh-CN"/>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）项目成本（预算）控制情况。我单位严格控制</w:t>
      </w:r>
      <w:r>
        <w:rPr>
          <w:rFonts w:hint="eastAsia" w:ascii="仿宋" w:hAnsi="仿宋" w:eastAsia="仿宋" w:cs="楷体"/>
          <w:b w:val="0"/>
          <w:bCs/>
          <w:spacing w:val="-4"/>
          <w:sz w:val="32"/>
          <w:lang w:eastAsia="zh-CN"/>
        </w:rPr>
        <w:t>村级组织运转</w:t>
      </w:r>
      <w:r>
        <w:rPr>
          <w:rStyle w:val="17"/>
          <w:rFonts w:hint="eastAsia" w:ascii="仿宋" w:hAnsi="仿宋" w:eastAsia="仿宋" w:cs="仿宋_GB2312"/>
          <w:b w:val="0"/>
          <w:bCs w:val="0"/>
          <w:spacing w:val="-4"/>
          <w:sz w:val="32"/>
          <w:szCs w:val="32"/>
        </w:rPr>
        <w:t>经费成本，经估算，本项目总投资为</w:t>
      </w:r>
      <w:r>
        <w:rPr>
          <w:rStyle w:val="17"/>
          <w:rFonts w:hint="eastAsia" w:ascii="仿宋" w:hAnsi="仿宋" w:eastAsia="仿宋" w:cs="仿宋_GB2312"/>
          <w:b w:val="0"/>
          <w:bCs w:val="0"/>
          <w:spacing w:val="-4"/>
          <w:sz w:val="32"/>
          <w:szCs w:val="32"/>
          <w:lang w:val="en-US" w:eastAsia="zh-CN"/>
        </w:rPr>
        <w:t>6</w:t>
      </w:r>
      <w:r>
        <w:rPr>
          <w:rStyle w:val="17"/>
          <w:rFonts w:hint="eastAsia" w:ascii="仿宋" w:hAnsi="仿宋" w:eastAsia="仿宋" w:cs="仿宋_GB2312"/>
          <w:b w:val="0"/>
          <w:bCs w:val="0"/>
          <w:spacing w:val="-4"/>
          <w:sz w:val="32"/>
          <w:szCs w:val="32"/>
        </w:rPr>
        <w:t>万元。</w:t>
      </w:r>
    </w:p>
    <w:p>
      <w:pPr>
        <w:wordWrap/>
        <w:adjustRightInd/>
        <w:snapToGrid/>
        <w:spacing w:before="0" w:after="0" w:line="288" w:lineRule="auto"/>
        <w:ind w:left="0" w:leftChars="0" w:right="0" w:firstLine="624" w:firstLineChars="200"/>
        <w:textAlignment w:val="auto"/>
        <w:outlineLvl w:val="9"/>
        <w:rPr>
          <w:rStyle w:val="17"/>
          <w:rFonts w:hint="eastAsia" w:ascii="仿宋" w:hAnsi="仿宋" w:eastAsia="仿宋" w:cs="仿宋_GB2312"/>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）项目成本（预算）节约情况。为保证</w:t>
      </w:r>
      <w:r>
        <w:rPr>
          <w:rFonts w:hint="eastAsia" w:ascii="仿宋" w:hAnsi="仿宋" w:eastAsia="仿宋" w:cs="楷体"/>
          <w:b w:val="0"/>
          <w:bCs/>
          <w:spacing w:val="-4"/>
          <w:sz w:val="32"/>
          <w:lang w:eastAsia="zh-CN"/>
        </w:rPr>
        <w:t>村级组织运转</w:t>
      </w:r>
      <w:r>
        <w:rPr>
          <w:rStyle w:val="17"/>
          <w:rFonts w:hint="eastAsia" w:ascii="仿宋" w:hAnsi="仿宋" w:eastAsia="仿宋" w:cs="仿宋_GB2312"/>
          <w:b w:val="0"/>
          <w:bCs w:val="0"/>
          <w:spacing w:val="-4"/>
          <w:sz w:val="32"/>
          <w:szCs w:val="32"/>
        </w:rPr>
        <w:t>经费合理利用，</w:t>
      </w:r>
      <w:r>
        <w:rPr>
          <w:rStyle w:val="17"/>
          <w:rFonts w:hint="eastAsia" w:ascii="仿宋" w:hAnsi="仿宋" w:eastAsia="仿宋" w:cs="仿宋_GB2312"/>
          <w:b w:val="0"/>
          <w:bCs w:val="0"/>
          <w:spacing w:val="-4"/>
          <w:sz w:val="32"/>
          <w:szCs w:val="32"/>
          <w:lang w:eastAsia="zh-CN"/>
        </w:rPr>
        <w:t>我乡</w:t>
      </w:r>
      <w:r>
        <w:rPr>
          <w:rStyle w:val="17"/>
          <w:rFonts w:hint="eastAsia" w:ascii="仿宋" w:hAnsi="仿宋" w:eastAsia="仿宋" w:cs="仿宋_GB2312"/>
          <w:b w:val="0"/>
          <w:bCs w:val="0"/>
          <w:spacing w:val="-4"/>
          <w:sz w:val="32"/>
          <w:szCs w:val="32"/>
        </w:rPr>
        <w:t>严格控制每一笔项目经费，该项目预算报审价</w:t>
      </w:r>
      <w:r>
        <w:rPr>
          <w:rStyle w:val="17"/>
          <w:rFonts w:hint="eastAsia" w:ascii="仿宋" w:hAnsi="仿宋" w:eastAsia="仿宋" w:cs="仿宋_GB2312"/>
          <w:b w:val="0"/>
          <w:bCs w:val="0"/>
          <w:spacing w:val="-4"/>
          <w:sz w:val="32"/>
          <w:szCs w:val="32"/>
          <w:lang w:val="en-US" w:eastAsia="zh-CN"/>
        </w:rPr>
        <w:t>6</w:t>
      </w:r>
      <w:r>
        <w:rPr>
          <w:rStyle w:val="17"/>
          <w:rFonts w:hint="eastAsia" w:ascii="仿宋" w:hAnsi="仿宋" w:eastAsia="仿宋" w:cs="仿宋_GB2312"/>
          <w:b w:val="0"/>
          <w:bCs w:val="0"/>
          <w:spacing w:val="-4"/>
          <w:sz w:val="32"/>
          <w:szCs w:val="32"/>
        </w:rPr>
        <w:t>万元。</w:t>
      </w:r>
    </w:p>
    <w:p>
      <w:pPr>
        <w:wordWrap/>
        <w:adjustRightInd/>
        <w:snapToGrid/>
        <w:spacing w:before="0" w:after="0" w:line="288" w:lineRule="auto"/>
        <w:ind w:left="0" w:leftChars="0" w:right="0" w:firstLine="627" w:firstLineChars="200"/>
        <w:textAlignment w:val="auto"/>
        <w:outlineLvl w:val="9"/>
        <w:rPr>
          <w:rStyle w:val="17"/>
          <w:rFonts w:ascii="仿宋" w:hAnsi="仿宋" w:eastAsia="仿宋"/>
          <w:spacing w:val="-4"/>
          <w:sz w:val="32"/>
          <w:szCs w:val="32"/>
        </w:rPr>
      </w:pPr>
      <w:r>
        <w:rPr>
          <w:rStyle w:val="17"/>
          <w:rFonts w:ascii="仿宋" w:hAnsi="仿宋" w:eastAsia="仿宋" w:cs="仿宋_GB2312"/>
          <w:spacing w:val="-4"/>
          <w:sz w:val="32"/>
          <w:szCs w:val="32"/>
        </w:rPr>
        <w:t>2.</w:t>
      </w:r>
      <w:r>
        <w:rPr>
          <w:rStyle w:val="17"/>
          <w:rFonts w:hint="eastAsia" w:ascii="仿宋" w:hAnsi="仿宋" w:eastAsia="仿宋" w:cs="仿宋_GB2312"/>
          <w:spacing w:val="-4"/>
          <w:sz w:val="32"/>
          <w:szCs w:val="32"/>
        </w:rPr>
        <w:t>项目的效率性分析。</w:t>
      </w:r>
    </w:p>
    <w:p>
      <w:pPr>
        <w:wordWrap/>
        <w:adjustRightInd/>
        <w:snapToGrid/>
        <w:spacing w:before="0" w:after="0" w:line="288" w:lineRule="auto"/>
        <w:ind w:left="0" w:leftChars="0" w:right="0" w:firstLine="624" w:firstLineChars="200"/>
        <w:textAlignment w:val="auto"/>
        <w:outlineLvl w:val="9"/>
        <w:rPr>
          <w:rFonts w:hint="eastAsia" w:ascii="仿宋" w:hAnsi="仿宋" w:eastAsia="仿宋" w:cs="楷体"/>
          <w:b w:val="0"/>
          <w:bCs/>
          <w:spacing w:val="-4"/>
          <w:sz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）项目的实施进度。</w:t>
      </w:r>
      <w:r>
        <w:rPr>
          <w:rFonts w:hint="eastAsia" w:ascii="仿宋" w:hAnsi="仿宋" w:eastAsia="仿宋" w:cs="楷体"/>
          <w:b w:val="0"/>
          <w:bCs/>
          <w:spacing w:val="-4"/>
          <w:sz w:val="32"/>
          <w:lang w:val="en-US" w:eastAsia="zh-CN"/>
        </w:rPr>
        <w:t>兰城</w:t>
      </w:r>
      <w:r>
        <w:rPr>
          <w:rFonts w:hint="eastAsia" w:ascii="仿宋" w:hAnsi="仿宋" w:eastAsia="仿宋" w:cs="楷体"/>
          <w:b w:val="0"/>
          <w:bCs/>
          <w:spacing w:val="-4"/>
          <w:sz w:val="32"/>
          <w:lang w:eastAsia="zh-CN"/>
        </w:rPr>
        <w:t>乡人民政府</w:t>
      </w:r>
      <w:r>
        <w:rPr>
          <w:rFonts w:hint="eastAsia" w:ascii="仿宋" w:hAnsi="仿宋" w:eastAsia="仿宋" w:cs="楷体"/>
          <w:b w:val="0"/>
          <w:bCs/>
          <w:spacing w:val="-4"/>
          <w:sz w:val="32"/>
          <w:lang w:val="en-US" w:eastAsia="zh-CN"/>
        </w:rPr>
        <w:t>修缮办公楼、购买办公设施</w:t>
      </w:r>
      <w:r>
        <w:rPr>
          <w:rFonts w:hint="eastAsia" w:ascii="仿宋" w:hAnsi="仿宋" w:eastAsia="仿宋" w:cs="楷体"/>
          <w:b w:val="0"/>
          <w:bCs/>
          <w:spacing w:val="-4"/>
          <w:sz w:val="32"/>
          <w:lang w:eastAsia="zh-CN"/>
        </w:rPr>
        <w:t>建设</w:t>
      </w:r>
      <w:r>
        <w:rPr>
          <w:rFonts w:hint="eastAsia" w:ascii="仿宋" w:hAnsi="仿宋" w:eastAsia="仿宋" w:cs="楷体"/>
          <w:b w:val="0"/>
          <w:bCs/>
          <w:spacing w:val="-4"/>
          <w:sz w:val="32"/>
        </w:rPr>
        <w:t>项目于2018年</w:t>
      </w:r>
      <w:r>
        <w:rPr>
          <w:rFonts w:hint="eastAsia" w:ascii="仿宋" w:hAnsi="仿宋" w:eastAsia="仿宋" w:cs="楷体"/>
          <w:b w:val="0"/>
          <w:bCs/>
          <w:spacing w:val="-4"/>
          <w:sz w:val="32"/>
          <w:lang w:val="en-US" w:eastAsia="zh-CN"/>
        </w:rPr>
        <w:t>1</w:t>
      </w:r>
      <w:r>
        <w:rPr>
          <w:rFonts w:hint="eastAsia" w:ascii="仿宋" w:hAnsi="仿宋" w:eastAsia="仿宋" w:cs="楷体"/>
          <w:b w:val="0"/>
          <w:bCs/>
          <w:spacing w:val="-4"/>
          <w:sz w:val="32"/>
        </w:rPr>
        <w:t>月开工建设，</w:t>
      </w:r>
      <w:r>
        <w:rPr>
          <w:rFonts w:hint="eastAsia" w:ascii="仿宋" w:hAnsi="仿宋" w:eastAsia="仿宋" w:cs="楷体"/>
          <w:b w:val="0"/>
          <w:bCs/>
          <w:spacing w:val="-4"/>
          <w:sz w:val="32"/>
          <w:lang w:val="en-US" w:eastAsia="zh-CN"/>
        </w:rPr>
        <w:t>12</w:t>
      </w:r>
      <w:r>
        <w:rPr>
          <w:rFonts w:hint="eastAsia" w:ascii="仿宋" w:hAnsi="仿宋" w:eastAsia="仿宋" w:cs="楷体"/>
          <w:b w:val="0"/>
          <w:bCs/>
          <w:spacing w:val="-4"/>
          <w:sz w:val="32"/>
        </w:rPr>
        <w:t>月全部完工</w:t>
      </w:r>
      <w:r>
        <w:rPr>
          <w:rFonts w:hint="eastAsia" w:ascii="仿宋" w:hAnsi="仿宋" w:eastAsia="仿宋" w:cs="楷体"/>
          <w:b w:val="0"/>
          <w:bCs/>
          <w:spacing w:val="-4"/>
          <w:sz w:val="32"/>
          <w:lang w:eastAsia="zh-CN"/>
        </w:rPr>
        <w:t>并</w:t>
      </w:r>
      <w:r>
        <w:rPr>
          <w:rFonts w:hint="eastAsia" w:ascii="仿宋" w:hAnsi="仿宋" w:eastAsia="仿宋" w:cs="楷体"/>
          <w:b w:val="0"/>
          <w:bCs/>
          <w:spacing w:val="-4"/>
          <w:sz w:val="32"/>
        </w:rPr>
        <w:t>完成审计决算通过验收并投入使用。</w:t>
      </w:r>
    </w:p>
    <w:p>
      <w:pPr>
        <w:wordWrap/>
        <w:adjustRightInd/>
        <w:snapToGrid/>
        <w:spacing w:before="0" w:after="0" w:line="288" w:lineRule="auto"/>
        <w:ind w:left="0" w:leftChars="0" w:right="0" w:firstLine="624" w:firstLineChars="200"/>
        <w:textAlignment w:val="auto"/>
        <w:outlineLvl w:val="9"/>
        <w:rPr>
          <w:rStyle w:val="17"/>
          <w:rFonts w:ascii="仿宋" w:hAnsi="仿宋" w:eastAsia="仿宋"/>
          <w:b w:val="0"/>
          <w:bCs w:val="0"/>
          <w:spacing w:val="-4"/>
          <w:sz w:val="32"/>
          <w:szCs w:val="32"/>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）项目完成质量。我单位</w:t>
      </w:r>
      <w:r>
        <w:rPr>
          <w:rStyle w:val="17"/>
          <w:rFonts w:hint="eastAsia" w:ascii="仿宋" w:hAnsi="仿宋" w:eastAsia="仿宋" w:cs="仿宋_GB2312"/>
          <w:b w:val="0"/>
          <w:bCs w:val="0"/>
          <w:spacing w:val="-4"/>
          <w:sz w:val="32"/>
          <w:szCs w:val="32"/>
          <w:lang w:eastAsia="zh-CN"/>
        </w:rPr>
        <w:t>村级组织运转</w:t>
      </w:r>
      <w:r>
        <w:rPr>
          <w:rStyle w:val="17"/>
          <w:rFonts w:hint="eastAsia" w:ascii="仿宋" w:hAnsi="仿宋" w:eastAsia="仿宋" w:cs="仿宋_GB2312"/>
          <w:b w:val="0"/>
          <w:bCs w:val="0"/>
          <w:spacing w:val="-4"/>
          <w:sz w:val="32"/>
          <w:szCs w:val="32"/>
        </w:rPr>
        <w:t>经费项目前期准备工作充分，资金到位及时，按计划</w:t>
      </w:r>
      <w:r>
        <w:rPr>
          <w:rStyle w:val="17"/>
          <w:rFonts w:hint="eastAsia" w:ascii="仿宋" w:hAnsi="仿宋" w:eastAsia="仿宋" w:cs="仿宋_GB2312"/>
          <w:b w:val="0"/>
          <w:bCs w:val="0"/>
          <w:spacing w:val="-4"/>
          <w:sz w:val="32"/>
          <w:szCs w:val="32"/>
          <w:lang w:eastAsia="zh-CN"/>
        </w:rPr>
        <w:t>、</w:t>
      </w:r>
      <w:r>
        <w:rPr>
          <w:rStyle w:val="17"/>
          <w:rFonts w:hint="eastAsia" w:ascii="仿宋" w:hAnsi="仿宋" w:eastAsia="仿宋" w:cs="仿宋_GB2312"/>
          <w:b w:val="0"/>
          <w:bCs w:val="0"/>
          <w:spacing w:val="-4"/>
          <w:sz w:val="32"/>
          <w:szCs w:val="32"/>
        </w:rPr>
        <w:t>按进度拨付款项，完成质量良好。</w:t>
      </w:r>
    </w:p>
    <w:p>
      <w:pPr>
        <w:wordWrap/>
        <w:adjustRightInd/>
        <w:snapToGrid/>
        <w:spacing w:before="0" w:after="0" w:line="288" w:lineRule="auto"/>
        <w:ind w:left="0" w:leftChars="0" w:right="0" w:firstLine="627" w:firstLineChars="200"/>
        <w:textAlignment w:val="auto"/>
        <w:outlineLvl w:val="9"/>
        <w:rPr>
          <w:rStyle w:val="17"/>
          <w:rFonts w:ascii="仿宋" w:hAnsi="仿宋" w:eastAsia="仿宋"/>
          <w:spacing w:val="-4"/>
          <w:sz w:val="32"/>
          <w:szCs w:val="32"/>
        </w:rPr>
      </w:pPr>
      <w:r>
        <w:rPr>
          <w:rStyle w:val="17"/>
          <w:rFonts w:ascii="仿宋" w:hAnsi="仿宋" w:eastAsia="仿宋" w:cs="仿宋_GB2312"/>
          <w:spacing w:val="-4"/>
          <w:sz w:val="32"/>
          <w:szCs w:val="32"/>
        </w:rPr>
        <w:t>3.</w:t>
      </w:r>
      <w:r>
        <w:rPr>
          <w:rStyle w:val="17"/>
          <w:rFonts w:hint="eastAsia" w:ascii="仿宋" w:hAnsi="仿宋" w:eastAsia="仿宋" w:cs="仿宋_GB2312"/>
          <w:spacing w:val="-4"/>
          <w:sz w:val="32"/>
          <w:szCs w:val="32"/>
        </w:rPr>
        <w:t>项目的效益性分析。</w:t>
      </w:r>
    </w:p>
    <w:p>
      <w:pPr>
        <w:wordWrap/>
        <w:adjustRightInd/>
        <w:snapToGrid/>
        <w:spacing w:before="0" w:after="0" w:line="288" w:lineRule="auto"/>
        <w:ind w:left="0" w:leftChars="0" w:right="0" w:firstLine="624" w:firstLineChars="200"/>
        <w:textAlignment w:val="auto"/>
        <w:outlineLvl w:val="9"/>
        <w:rPr>
          <w:rFonts w:hint="eastAsia" w:ascii="仿宋" w:hAnsi="仿宋" w:eastAsia="仿宋" w:cs="楷体"/>
          <w:b w:val="0"/>
          <w:bCs/>
          <w:spacing w:val="-4"/>
          <w:sz w:val="32"/>
          <w:lang w:val="en-US"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1</w:t>
      </w:r>
      <w:r>
        <w:rPr>
          <w:rStyle w:val="17"/>
          <w:rFonts w:hint="eastAsia" w:ascii="仿宋" w:hAnsi="仿宋" w:eastAsia="仿宋" w:cs="仿宋_GB2312"/>
          <w:b w:val="0"/>
          <w:bCs w:val="0"/>
          <w:spacing w:val="-4"/>
          <w:sz w:val="32"/>
          <w:szCs w:val="32"/>
        </w:rPr>
        <w:t>）项目预期目标完成程度。</w:t>
      </w:r>
      <w:r>
        <w:rPr>
          <w:rFonts w:hint="eastAsia" w:ascii="仿宋" w:hAnsi="仿宋" w:eastAsia="仿宋" w:cs="楷体"/>
          <w:b w:val="0"/>
          <w:bCs/>
          <w:spacing w:val="-4"/>
          <w:sz w:val="32"/>
        </w:rPr>
        <w:t>2018年财政下拨</w:t>
      </w:r>
      <w:r>
        <w:rPr>
          <w:rFonts w:hint="eastAsia" w:ascii="仿宋" w:hAnsi="仿宋" w:eastAsia="仿宋" w:cs="楷体"/>
          <w:b w:val="0"/>
          <w:bCs/>
          <w:spacing w:val="-4"/>
          <w:sz w:val="32"/>
          <w:lang w:eastAsia="zh-CN"/>
        </w:rPr>
        <w:t>村级组织运转经费</w:t>
      </w:r>
      <w:r>
        <w:rPr>
          <w:rFonts w:hint="eastAsia" w:ascii="仿宋" w:hAnsi="仿宋" w:eastAsia="仿宋" w:cs="楷体"/>
          <w:b w:val="0"/>
          <w:bCs/>
          <w:spacing w:val="-4"/>
          <w:sz w:val="32"/>
          <w:lang w:val="en-US" w:eastAsia="zh-CN"/>
        </w:rPr>
        <w:t>6</w:t>
      </w:r>
      <w:r>
        <w:rPr>
          <w:rFonts w:hint="eastAsia" w:ascii="仿宋" w:hAnsi="仿宋" w:eastAsia="仿宋" w:cs="楷体"/>
          <w:b w:val="0"/>
          <w:bCs/>
          <w:spacing w:val="-4"/>
          <w:sz w:val="32"/>
        </w:rPr>
        <w:t>万元</w:t>
      </w:r>
      <w:r>
        <w:rPr>
          <w:rFonts w:hint="eastAsia" w:ascii="仿宋" w:hAnsi="仿宋" w:eastAsia="仿宋" w:cs="楷体"/>
          <w:b w:val="0"/>
          <w:bCs/>
          <w:spacing w:val="-4"/>
          <w:sz w:val="32"/>
          <w:lang w:eastAsia="zh-CN"/>
        </w:rPr>
        <w:t>。利用经费，</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老旧破损的设备进行更新，达到了预期目标</w:t>
      </w:r>
      <w:r>
        <w:rPr>
          <w:rFonts w:hint="eastAsia" w:ascii="仿宋" w:hAnsi="仿宋" w:eastAsia="仿宋" w:cs="楷体"/>
          <w:b w:val="0"/>
          <w:bCs/>
          <w:spacing w:val="-4"/>
          <w:sz w:val="32"/>
          <w:lang w:val="en-US" w:eastAsia="zh-CN"/>
        </w:rPr>
        <w:t>。</w:t>
      </w:r>
    </w:p>
    <w:p>
      <w:pPr>
        <w:wordWrap/>
        <w:adjustRightInd/>
        <w:snapToGrid/>
        <w:spacing w:before="0" w:after="0" w:line="288" w:lineRule="auto"/>
        <w:ind w:left="0" w:leftChars="0" w:right="0" w:firstLine="624" w:firstLineChars="200"/>
        <w:textAlignment w:val="auto"/>
        <w:outlineLvl w:val="9"/>
        <w:rPr>
          <w:rStyle w:val="17"/>
          <w:rFonts w:hint="eastAsia" w:ascii="仿宋" w:hAnsi="仿宋" w:eastAsia="仿宋" w:cs="仿宋_GB2312"/>
          <w:b w:val="0"/>
          <w:bCs w:val="0"/>
          <w:spacing w:val="-4"/>
          <w:sz w:val="32"/>
          <w:szCs w:val="32"/>
          <w:lang w:eastAsia="zh-CN"/>
        </w:rPr>
      </w:pPr>
      <w:r>
        <w:rPr>
          <w:rStyle w:val="17"/>
          <w:rFonts w:hint="eastAsia" w:ascii="仿宋" w:hAnsi="仿宋" w:eastAsia="仿宋" w:cs="仿宋_GB2312"/>
          <w:b w:val="0"/>
          <w:bCs w:val="0"/>
          <w:spacing w:val="-4"/>
          <w:sz w:val="32"/>
          <w:szCs w:val="32"/>
        </w:rPr>
        <w:t>（</w:t>
      </w:r>
      <w:r>
        <w:rPr>
          <w:rStyle w:val="17"/>
          <w:rFonts w:ascii="仿宋" w:hAnsi="仿宋" w:eastAsia="仿宋" w:cs="仿宋_GB2312"/>
          <w:b w:val="0"/>
          <w:bCs w:val="0"/>
          <w:spacing w:val="-4"/>
          <w:sz w:val="32"/>
          <w:szCs w:val="32"/>
        </w:rPr>
        <w:t>2</w:t>
      </w:r>
      <w:r>
        <w:rPr>
          <w:rStyle w:val="17"/>
          <w:rFonts w:hint="eastAsia" w:ascii="仿宋" w:hAnsi="仿宋" w:eastAsia="仿宋" w:cs="仿宋_GB2312"/>
          <w:b w:val="0"/>
          <w:bCs w:val="0"/>
          <w:spacing w:val="-4"/>
          <w:sz w:val="32"/>
          <w:szCs w:val="32"/>
        </w:rPr>
        <w:t>）项目实施对经济和社会的影响。</w:t>
      </w:r>
      <w:r>
        <w:rPr>
          <w:rFonts w:hint="eastAsia" w:ascii="仿宋" w:hAnsi="仿宋" w:eastAsia="仿宋" w:cs="楷体"/>
          <w:b w:val="0"/>
          <w:bCs/>
          <w:spacing w:val="-4"/>
          <w:sz w:val="32"/>
          <w:lang w:eastAsia="zh-CN"/>
        </w:rPr>
        <w:t>办公设施购置项目的实施让</w:t>
      </w:r>
      <w:r>
        <w:rPr>
          <w:rFonts w:hint="eastAsia" w:ascii="仿宋" w:hAnsi="仿宋" w:eastAsia="仿宋" w:cs="楷体"/>
          <w:b w:val="0"/>
          <w:bCs/>
          <w:spacing w:val="-4"/>
          <w:sz w:val="32"/>
          <w:lang w:val="en-US" w:eastAsia="zh-CN"/>
        </w:rPr>
        <w:t>乡政府</w:t>
      </w:r>
      <w:r>
        <w:rPr>
          <w:rFonts w:hint="eastAsia" w:ascii="仿宋" w:hAnsi="仿宋" w:eastAsia="仿宋" w:cs="楷体"/>
          <w:b w:val="0"/>
          <w:bCs/>
          <w:spacing w:val="-4"/>
          <w:sz w:val="32"/>
          <w:lang w:eastAsia="zh-CN"/>
        </w:rPr>
        <w:t>的办公条件越来越好，提高了驻村各支力量的工作积极性及工作效率，让其</w:t>
      </w:r>
      <w:r>
        <w:rPr>
          <w:rFonts w:hint="eastAsia" w:ascii="仿宋" w:hAnsi="仿宋" w:eastAsia="仿宋" w:cs="楷体"/>
          <w:b w:val="0"/>
          <w:bCs/>
          <w:spacing w:val="-4"/>
          <w:sz w:val="32"/>
        </w:rPr>
        <w:t>切身体会到了党的惠民政策带来的</w:t>
      </w:r>
      <w:r>
        <w:rPr>
          <w:rFonts w:hint="eastAsia" w:ascii="仿宋" w:hAnsi="仿宋" w:eastAsia="仿宋" w:cs="楷体"/>
          <w:b w:val="0"/>
          <w:bCs/>
          <w:spacing w:val="-4"/>
          <w:sz w:val="32"/>
          <w:lang w:eastAsia="zh-CN"/>
        </w:rPr>
        <w:t>好处。</w:t>
      </w:r>
    </w:p>
    <w:p>
      <w:pPr>
        <w:wordWrap/>
        <w:adjustRightInd/>
        <w:snapToGrid/>
        <w:spacing w:before="0" w:after="0" w:line="288" w:lineRule="auto"/>
        <w:ind w:left="0" w:leftChars="0" w:right="0" w:firstLine="627" w:firstLineChars="200"/>
        <w:textAlignment w:val="auto"/>
        <w:outlineLvl w:val="9"/>
        <w:rPr>
          <w:rStyle w:val="17"/>
          <w:rFonts w:ascii="仿宋" w:hAnsi="仿宋" w:eastAsia="仿宋"/>
          <w:b w:val="0"/>
          <w:bCs w:val="0"/>
          <w:spacing w:val="-4"/>
          <w:sz w:val="32"/>
          <w:szCs w:val="32"/>
        </w:rPr>
      </w:pPr>
      <w:r>
        <w:rPr>
          <w:rStyle w:val="17"/>
          <w:rFonts w:ascii="仿宋" w:hAnsi="仿宋" w:eastAsia="仿宋" w:cs="仿宋_GB2312"/>
          <w:spacing w:val="-4"/>
          <w:sz w:val="32"/>
          <w:szCs w:val="32"/>
        </w:rPr>
        <w:t>4.</w:t>
      </w:r>
      <w:r>
        <w:rPr>
          <w:rStyle w:val="17"/>
          <w:rFonts w:hint="eastAsia" w:ascii="仿宋" w:hAnsi="仿宋" w:eastAsia="仿宋" w:cs="仿宋_GB2312"/>
          <w:spacing w:val="-4"/>
          <w:sz w:val="32"/>
          <w:szCs w:val="32"/>
        </w:rPr>
        <w:t>项目的可持续性分析</w:t>
      </w:r>
      <w:r>
        <w:rPr>
          <w:rStyle w:val="17"/>
          <w:rFonts w:hint="eastAsia" w:ascii="仿宋" w:hAnsi="仿宋" w:eastAsia="仿宋" w:cs="仿宋_GB2312"/>
          <w:b w:val="0"/>
          <w:bCs w:val="0"/>
          <w:spacing w:val="-4"/>
          <w:sz w:val="32"/>
          <w:szCs w:val="32"/>
        </w:rPr>
        <w:t>。</w:t>
      </w:r>
      <w:r>
        <w:rPr>
          <w:rFonts w:hint="eastAsia" w:ascii="仿宋" w:hAnsi="仿宋" w:eastAsia="仿宋" w:cs="楷体"/>
          <w:b w:val="0"/>
          <w:bCs/>
          <w:spacing w:val="-4"/>
          <w:sz w:val="32"/>
          <w:lang w:val="en-US" w:eastAsia="zh-CN"/>
        </w:rPr>
        <w:t>修缮办公楼、</w:t>
      </w:r>
      <w:r>
        <w:rPr>
          <w:rFonts w:hint="eastAsia" w:ascii="仿宋" w:hAnsi="仿宋" w:eastAsia="仿宋" w:cs="楷体"/>
          <w:b w:val="0"/>
          <w:bCs/>
          <w:spacing w:val="-4"/>
          <w:sz w:val="32"/>
          <w:lang w:eastAsia="zh-CN"/>
        </w:rPr>
        <w:t>购买办公设施配置</w:t>
      </w:r>
      <w:r>
        <w:rPr>
          <w:rFonts w:hint="eastAsia" w:ascii="仿宋" w:hAnsi="仿宋" w:eastAsia="仿宋" w:cs="楷体"/>
          <w:b w:val="0"/>
          <w:bCs/>
          <w:spacing w:val="-4"/>
          <w:sz w:val="32"/>
          <w:lang w:val="en-US" w:eastAsia="zh-CN"/>
        </w:rPr>
        <w:t>、各村各项支出</w:t>
      </w:r>
      <w:r>
        <w:rPr>
          <w:rFonts w:hint="eastAsia" w:ascii="仿宋" w:hAnsi="仿宋" w:eastAsia="仿宋" w:cs="楷体"/>
          <w:b w:val="0"/>
          <w:bCs/>
          <w:spacing w:val="-4"/>
          <w:sz w:val="32"/>
          <w:lang w:eastAsia="zh-CN"/>
        </w:rPr>
        <w:t>项目依据协议内容按质按量顺利进行可以改善驻村各支力量的办公环境及条件，提高工作效率及质量。</w:t>
      </w:r>
    </w:p>
    <w:p>
      <w:pPr>
        <w:wordWrap/>
        <w:adjustRightInd/>
        <w:snapToGrid/>
        <w:spacing w:before="0" w:after="0" w:line="288" w:lineRule="auto"/>
        <w:ind w:left="0" w:leftChars="0" w:right="0" w:firstLine="627" w:firstLineChars="200"/>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wordWrap/>
        <w:adjustRightInd/>
        <w:snapToGrid/>
        <w:spacing w:before="0" w:after="0" w:line="288" w:lineRule="auto"/>
        <w:ind w:left="0" w:leftChars="0" w:right="0" w:firstLine="624" w:firstLineChars="200"/>
        <w:textAlignment w:val="auto"/>
        <w:outlineLvl w:val="9"/>
        <w:rPr>
          <w:rFonts w:hint="eastAsia" w:ascii="仿宋" w:hAnsi="仿宋" w:eastAsia="仿宋" w:cs="楷体"/>
          <w:b w:val="0"/>
          <w:bCs/>
          <w:spacing w:val="-4"/>
          <w:sz w:val="32"/>
          <w:lang w:eastAsia="zh-CN"/>
        </w:rPr>
      </w:pPr>
      <w:r>
        <w:rPr>
          <w:rFonts w:hint="eastAsia" w:ascii="仿宋" w:hAnsi="仿宋" w:eastAsia="仿宋" w:cs="楷体"/>
          <w:b w:val="0"/>
          <w:bCs/>
          <w:spacing w:val="-4"/>
          <w:sz w:val="32"/>
          <w:lang w:eastAsia="zh-CN"/>
        </w:rPr>
        <w:t>无</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五、其他需要说明的问题</w:t>
      </w:r>
    </w:p>
    <w:p>
      <w:pPr>
        <w:wordWrap/>
        <w:adjustRightInd/>
        <w:snapToGrid/>
        <w:spacing w:before="0" w:after="0" w:line="288" w:lineRule="auto"/>
        <w:ind w:left="0" w:leftChars="0" w:right="0" w:firstLine="624" w:firstLineChars="200"/>
        <w:textAlignment w:val="auto"/>
        <w:outlineLvl w:val="9"/>
        <w:rPr>
          <w:rStyle w:val="17"/>
          <w:rFonts w:hint="default" w:ascii="仿宋" w:hAnsi="仿宋" w:eastAsia="仿宋" w:cs="仿宋_GB2312"/>
          <w:b w:val="0"/>
          <w:bCs w:val="0"/>
          <w:spacing w:val="-4"/>
          <w:sz w:val="32"/>
          <w:szCs w:val="32"/>
        </w:rPr>
      </w:pPr>
      <w:r>
        <w:rPr>
          <w:rStyle w:val="17"/>
          <w:rFonts w:hint="default" w:ascii="仿宋" w:hAnsi="仿宋" w:eastAsia="仿宋" w:cs="仿宋_GB2312"/>
          <w:b w:val="0"/>
          <w:bCs w:val="0"/>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经济效益、社会效益和生态效益。</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六、项目评价工作情况</w:t>
      </w:r>
    </w:p>
    <w:p>
      <w:pPr>
        <w:wordWrap/>
        <w:adjustRightInd/>
        <w:snapToGrid/>
        <w:spacing w:before="0" w:after="0" w:line="288" w:lineRule="auto"/>
        <w:ind w:left="0" w:leftChars="0" w:right="0" w:firstLine="624" w:firstLineChars="200"/>
        <w:textAlignment w:val="auto"/>
        <w:outlineLvl w:val="9"/>
        <w:rPr>
          <w:rStyle w:val="17"/>
          <w:rFonts w:hint="default" w:ascii="仿宋" w:hAnsi="仿宋" w:eastAsia="仿宋" w:cs="仿宋_GB2312"/>
          <w:b w:val="0"/>
          <w:bCs w:val="0"/>
          <w:spacing w:val="-4"/>
          <w:sz w:val="32"/>
          <w:szCs w:val="32"/>
          <w:lang w:val="en-US" w:eastAsia="zh-CN"/>
        </w:rPr>
      </w:pPr>
      <w:r>
        <w:rPr>
          <w:rStyle w:val="17"/>
          <w:rFonts w:hint="default" w:ascii="仿宋" w:hAnsi="仿宋" w:eastAsia="仿宋" w:cs="仿宋_GB2312"/>
          <w:b w:val="0"/>
          <w:bCs w:val="0"/>
          <w:spacing w:val="-4"/>
          <w:sz w:val="32"/>
          <w:szCs w:val="32"/>
          <w:lang w:val="en-US" w:eastAsia="zh-CN"/>
        </w:rPr>
        <w:t>本次评价工作是在自己组织评价小组的指导下完成的，由于时间紧，业务范围广，指标不好确定，也受专业知识和评价能力的限制，对评价结果可能产生一定影响。</w:t>
      </w:r>
      <w:bookmarkStart w:id="0" w:name="_GoBack"/>
      <w:bookmarkEnd w:id="0"/>
      <w:r>
        <w:rPr>
          <w:rStyle w:val="17"/>
          <w:rFonts w:hint="default" w:ascii="仿宋" w:hAnsi="仿宋" w:eastAsia="仿宋" w:cs="仿宋_GB2312"/>
          <w:b w:val="0"/>
          <w:bCs w:val="0"/>
          <w:spacing w:val="-4"/>
          <w:sz w:val="32"/>
          <w:szCs w:val="32"/>
          <w:lang w:val="en-US" w:eastAsia="zh-CN"/>
        </w:rPr>
        <w:t>包括评价基础数据收集、资料来源和依据等佐证材料情况，项目现场勘验检查核实等情况</w:t>
      </w:r>
    </w:p>
    <w:p>
      <w:pPr>
        <w:wordWrap/>
        <w:adjustRightInd/>
        <w:snapToGrid/>
        <w:spacing w:before="0" w:after="0" w:line="288" w:lineRule="auto"/>
        <w:ind w:left="0" w:leftChars="0" w:right="0" w:firstLine="640"/>
        <w:textAlignment w:val="auto"/>
        <w:outlineLvl w:val="9"/>
        <w:rPr>
          <w:rStyle w:val="17"/>
          <w:rFonts w:hint="default" w:ascii="Times New Roman" w:hAnsi="Times New Roman" w:eastAsia="黑体" w:cs="Times New Roman"/>
          <w:b w:val="0"/>
          <w:spacing w:val="-4"/>
          <w:sz w:val="32"/>
          <w:szCs w:val="32"/>
        </w:rPr>
      </w:pPr>
      <w:r>
        <w:rPr>
          <w:rStyle w:val="17"/>
          <w:rFonts w:hint="default" w:ascii="Times New Roman" w:hAnsi="Times New Roman" w:eastAsia="黑体" w:cs="Times New Roman"/>
          <w:b w:val="0"/>
          <w:spacing w:val="-4"/>
          <w:sz w:val="32"/>
          <w:szCs w:val="32"/>
        </w:rPr>
        <w:t>七、附表</w:t>
      </w:r>
    </w:p>
    <w:p>
      <w:pPr>
        <w:wordWrap/>
        <w:adjustRightInd/>
        <w:snapToGrid/>
        <w:spacing w:before="0" w:after="0" w:line="288" w:lineRule="auto"/>
        <w:ind w:left="0" w:leftChars="0" w:right="0"/>
        <w:textAlignment w:val="auto"/>
        <w:outlineLvl w:val="9"/>
        <w:rPr>
          <w:rStyle w:val="17"/>
          <w:rFonts w:hint="default" w:ascii="Times New Roman" w:hAnsi="Times New Roman" w:eastAsia="仿宋" w:cs="Times New Roman"/>
          <w:b w:val="0"/>
          <w:spacing w:val="-4"/>
          <w:sz w:val="28"/>
          <w:szCs w:val="28"/>
        </w:rPr>
      </w:pPr>
    </w:p>
    <w:sectPr>
      <w:footerReference r:id="rId3"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A345"/>
    <w:multiLevelType w:val="singleLevel"/>
    <w:tmpl w:val="5DB5A3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CA76746"/>
    <w:rsid w:val="5C904A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link w:val="26"/>
    <w:qFormat/>
    <w:uiPriority w:val="0"/>
    <w:pPr>
      <w:keepNext/>
      <w:widowControl/>
      <w:spacing w:before="240" w:after="60"/>
      <w:jc w:val="left"/>
      <w:outlineLvl w:val="1"/>
    </w:pPr>
    <w:rPr>
      <w:rFonts w:ascii="Cambria" w:hAnsi="Cambria" w:eastAsia="宋体"/>
      <w:b/>
      <w:bCs/>
      <w:i/>
      <w:iCs/>
      <w:sz w:val="28"/>
      <w:szCs w:val="28"/>
    </w:rPr>
  </w:style>
  <w:style w:type="paragraph" w:styleId="4">
    <w:name w:val="heading 3"/>
    <w:basedOn w:val="1"/>
    <w:next w:val="1"/>
    <w:link w:val="27"/>
    <w:qFormat/>
    <w:uiPriority w:val="0"/>
    <w:pPr>
      <w:keepNext/>
      <w:widowControl/>
      <w:spacing w:before="240" w:after="60"/>
      <w:jc w:val="left"/>
      <w:outlineLvl w:val="2"/>
    </w:pPr>
    <w:rPr>
      <w:rFonts w:ascii="Cambria" w:hAnsi="Cambria" w:eastAsia="宋体"/>
      <w:b/>
      <w:bCs/>
      <w:sz w:val="26"/>
      <w:szCs w:val="26"/>
    </w:rPr>
  </w:style>
  <w:style w:type="paragraph" w:styleId="5">
    <w:name w:val="heading 4"/>
    <w:basedOn w:val="1"/>
    <w:next w:val="1"/>
    <w:link w:val="28"/>
    <w:qFormat/>
    <w:uiPriority w:val="0"/>
    <w:pPr>
      <w:keepNext/>
      <w:widowControl/>
      <w:spacing w:before="240" w:after="60"/>
      <w:jc w:val="left"/>
      <w:outlineLvl w:val="3"/>
    </w:pPr>
    <w:rPr>
      <w:b/>
      <w:bCs/>
      <w:sz w:val="28"/>
      <w:szCs w:val="28"/>
    </w:rPr>
  </w:style>
  <w:style w:type="paragraph" w:styleId="6">
    <w:name w:val="heading 5"/>
    <w:basedOn w:val="1"/>
    <w:next w:val="1"/>
    <w:link w:val="29"/>
    <w:qFormat/>
    <w:uiPriority w:val="0"/>
    <w:pPr>
      <w:widowControl/>
      <w:spacing w:before="240" w:after="60"/>
      <w:jc w:val="left"/>
      <w:outlineLvl w:val="4"/>
    </w:pPr>
    <w:rPr>
      <w:b/>
      <w:bCs/>
      <w:i/>
      <w:iCs/>
      <w:sz w:val="26"/>
      <w:szCs w:val="26"/>
    </w:rPr>
  </w:style>
  <w:style w:type="paragraph" w:styleId="7">
    <w:name w:val="heading 6"/>
    <w:basedOn w:val="1"/>
    <w:next w:val="1"/>
    <w:link w:val="30"/>
    <w:qFormat/>
    <w:uiPriority w:val="0"/>
    <w:pPr>
      <w:widowControl/>
      <w:spacing w:before="240" w:after="60"/>
      <w:jc w:val="left"/>
      <w:outlineLvl w:val="5"/>
    </w:pPr>
    <w:rPr>
      <w:b/>
      <w:bCs/>
    </w:rPr>
  </w:style>
  <w:style w:type="paragraph" w:styleId="8">
    <w:name w:val="heading 7"/>
    <w:basedOn w:val="1"/>
    <w:next w:val="1"/>
    <w:link w:val="31"/>
    <w:qFormat/>
    <w:uiPriority w:val="0"/>
    <w:pPr>
      <w:widowControl/>
      <w:spacing w:before="240" w:after="60"/>
      <w:jc w:val="left"/>
      <w:outlineLvl w:val="6"/>
    </w:pPr>
    <w:rPr>
      <w:sz w:val="24"/>
      <w:szCs w:val="24"/>
    </w:rPr>
  </w:style>
  <w:style w:type="paragraph" w:styleId="9">
    <w:name w:val="heading 8"/>
    <w:basedOn w:val="1"/>
    <w:next w:val="1"/>
    <w:link w:val="32"/>
    <w:qFormat/>
    <w:uiPriority w:val="0"/>
    <w:pPr>
      <w:widowControl/>
      <w:spacing w:before="240" w:after="60"/>
      <w:jc w:val="left"/>
      <w:outlineLvl w:val="7"/>
    </w:pPr>
    <w:rPr>
      <w:i/>
      <w:iCs/>
      <w:sz w:val="24"/>
      <w:szCs w:val="24"/>
    </w:rPr>
  </w:style>
  <w:style w:type="paragraph" w:styleId="10">
    <w:name w:val="heading 9"/>
    <w:basedOn w:val="1"/>
    <w:next w:val="1"/>
    <w:link w:val="33"/>
    <w:qFormat/>
    <w:uiPriority w:val="0"/>
    <w:pPr>
      <w:widowControl/>
      <w:spacing w:before="240" w:after="60"/>
      <w:jc w:val="left"/>
      <w:outlineLvl w:val="8"/>
    </w:pPr>
    <w:rPr>
      <w:rFonts w:ascii="Cambria" w:hAnsi="Cambria" w:eastAsia="宋体"/>
    </w:rPr>
  </w:style>
  <w:style w:type="character" w:default="1" w:styleId="16">
    <w:name w:val="Default Paragraph Font"/>
    <w:qFormat/>
    <w:uiPriority w:val="0"/>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footer"/>
    <w:basedOn w:val="1"/>
    <w:link w:val="34"/>
    <w:qFormat/>
    <w:uiPriority w:val="0"/>
    <w:pPr>
      <w:tabs>
        <w:tab w:val="center" w:pos="4153"/>
        <w:tab w:val="right" w:pos="8306"/>
      </w:tabs>
      <w:snapToGrid w:val="0"/>
      <w:jc w:val="left"/>
    </w:pPr>
    <w:rPr>
      <w:rFonts w:ascii="Calibri" w:hAnsi="Calibri" w:eastAsia="宋体"/>
      <w:kern w:val="2"/>
      <w:sz w:val="18"/>
      <w:szCs w:val="18"/>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rFonts w:ascii="Calibri" w:hAnsi="Calibri" w:eastAsia="宋体"/>
      <w:kern w:val="2"/>
      <w:sz w:val="18"/>
      <w:szCs w:val="18"/>
    </w:rPr>
  </w:style>
  <w:style w:type="paragraph" w:styleId="13">
    <w:name w:val="Subtitle"/>
    <w:basedOn w:val="1"/>
    <w:next w:val="1"/>
    <w:link w:val="36"/>
    <w:qFormat/>
    <w:uiPriority w:val="0"/>
    <w:pPr>
      <w:widowControl/>
      <w:spacing w:after="60"/>
      <w:jc w:val="center"/>
      <w:outlineLvl w:val="1"/>
    </w:pPr>
    <w:rPr>
      <w:rFonts w:ascii="Cambria" w:hAnsi="Cambria" w:eastAsia="宋体"/>
      <w:sz w:val="24"/>
      <w:szCs w:val="24"/>
    </w:rPr>
  </w:style>
  <w:style w:type="paragraph" w:styleId="14">
    <w:name w:val="Title"/>
    <w:basedOn w:val="1"/>
    <w:next w:val="1"/>
    <w:link w:val="37"/>
    <w:uiPriority w:val="0"/>
    <w:pPr>
      <w:widowControl/>
      <w:spacing w:before="240" w:after="60"/>
      <w:jc w:val="center"/>
      <w:outlineLvl w:val="0"/>
    </w:pPr>
    <w:rPr>
      <w:rFonts w:ascii="Cambria" w:hAnsi="Cambria" w:eastAsia="宋体"/>
      <w:b/>
      <w:bCs/>
      <w:kern w:val="28"/>
      <w:sz w:val="32"/>
      <w:szCs w:val="32"/>
    </w:rPr>
  </w:style>
  <w:style w:type="character" w:styleId="17">
    <w:name w:val="Strong"/>
    <w:basedOn w:val="16"/>
    <w:qFormat/>
    <w:uiPriority w:val="0"/>
    <w:rPr>
      <w:b/>
      <w:bCs/>
    </w:rPr>
  </w:style>
  <w:style w:type="character" w:styleId="18">
    <w:name w:val="Emphasis"/>
    <w:basedOn w:val="16"/>
    <w:qFormat/>
    <w:uiPriority w:val="0"/>
    <w:rPr>
      <w:rFonts w:ascii="Calibri" w:hAnsi="Calibri"/>
      <w:b/>
      <w:i/>
      <w:iCs/>
    </w:rPr>
  </w:style>
  <w:style w:type="paragraph" w:customStyle="1" w:styleId="19">
    <w:name w:val="批注框文本 Char Char"/>
    <w:basedOn w:val="1"/>
    <w:link w:val="38"/>
    <w:qFormat/>
    <w:uiPriority w:val="0"/>
    <w:rPr>
      <w:rFonts w:ascii="Times New Roman" w:hAnsi="Times New Roman" w:eastAsia="宋体"/>
      <w:kern w:val="2"/>
      <w:sz w:val="18"/>
      <w:szCs w:val="18"/>
    </w:rPr>
  </w:style>
  <w:style w:type="paragraph" w:customStyle="1" w:styleId="20">
    <w:name w:val="无间隔1"/>
    <w:basedOn w:val="1"/>
    <w:qFormat/>
    <w:uiPriority w:val="0"/>
    <w:pPr>
      <w:widowControl/>
      <w:jc w:val="left"/>
    </w:pPr>
    <w:rPr>
      <w:rFonts w:ascii="Calibri" w:hAnsi="Calibri" w:eastAsia="宋体"/>
      <w:kern w:val="0"/>
      <w:sz w:val="24"/>
      <w:szCs w:val="32"/>
      <w:lang w:eastAsia="en-US" w:bidi="en-US"/>
    </w:rPr>
  </w:style>
  <w:style w:type="paragraph" w:customStyle="1" w:styleId="21">
    <w:name w:val="列出段落1"/>
    <w:basedOn w:val="1"/>
    <w:qFormat/>
    <w:uiPriority w:val="0"/>
    <w:pPr>
      <w:widowControl/>
      <w:ind w:left="720"/>
      <w:contextualSpacing/>
      <w:jc w:val="left"/>
    </w:pPr>
    <w:rPr>
      <w:rFonts w:ascii="Calibri" w:hAnsi="Calibri" w:eastAsia="宋体"/>
      <w:kern w:val="0"/>
      <w:sz w:val="24"/>
      <w:lang w:eastAsia="en-US" w:bidi="en-US"/>
    </w:rPr>
  </w:style>
  <w:style w:type="paragraph" w:customStyle="1" w:styleId="22">
    <w:name w:val="引用1"/>
    <w:basedOn w:val="1"/>
    <w:next w:val="1"/>
    <w:link w:val="39"/>
    <w:qFormat/>
    <w:uiPriority w:val="0"/>
    <w:pPr>
      <w:widowControl/>
      <w:jc w:val="left"/>
    </w:pPr>
    <w:rPr>
      <w:i/>
      <w:sz w:val="24"/>
      <w:szCs w:val="24"/>
    </w:rPr>
  </w:style>
  <w:style w:type="paragraph" w:customStyle="1" w:styleId="23">
    <w:name w:val="明显引用1"/>
    <w:basedOn w:val="1"/>
    <w:next w:val="1"/>
    <w:link w:val="40"/>
    <w:qFormat/>
    <w:uiPriority w:val="0"/>
    <w:pPr>
      <w:widowControl/>
      <w:ind w:left="720" w:right="720"/>
      <w:jc w:val="left"/>
    </w:pPr>
    <w:rPr>
      <w:b/>
      <w:i/>
      <w:sz w:val="24"/>
    </w:rPr>
  </w:style>
  <w:style w:type="paragraph" w:customStyle="1" w:styleId="24">
    <w:name w:val="TOC 标题1"/>
    <w:basedOn w:val="2"/>
    <w:next w:val="1"/>
    <w:qFormat/>
    <w:uiPriority w:val="0"/>
    <w:pPr>
      <w:outlineLvl w:val="9"/>
    </w:pPr>
    <w:rPr>
      <w:lang w:eastAsia="en-US" w:bidi="en-US"/>
    </w:rPr>
  </w:style>
  <w:style w:type="character" w:customStyle="1" w:styleId="25">
    <w:name w:val="标题 1 Char Char"/>
    <w:basedOn w:val="16"/>
    <w:link w:val="2"/>
    <w:qFormat/>
    <w:uiPriority w:val="0"/>
    <w:rPr>
      <w:rFonts w:ascii="Cambria" w:hAnsi="Cambria" w:eastAsia="宋体"/>
      <w:b/>
      <w:bCs/>
      <w:kern w:val="32"/>
      <w:sz w:val="32"/>
      <w:szCs w:val="32"/>
    </w:rPr>
  </w:style>
  <w:style w:type="character" w:customStyle="1" w:styleId="26">
    <w:name w:val="标题 2 Char Char"/>
    <w:basedOn w:val="16"/>
    <w:link w:val="3"/>
    <w:qFormat/>
    <w:uiPriority w:val="0"/>
    <w:rPr>
      <w:rFonts w:ascii="Cambria" w:hAnsi="Cambria" w:eastAsia="宋体"/>
      <w:b/>
      <w:bCs/>
      <w:i/>
      <w:iCs/>
      <w:sz w:val="28"/>
      <w:szCs w:val="28"/>
    </w:rPr>
  </w:style>
  <w:style w:type="character" w:customStyle="1" w:styleId="27">
    <w:name w:val="标题 3 Char Char"/>
    <w:basedOn w:val="16"/>
    <w:link w:val="4"/>
    <w:uiPriority w:val="0"/>
    <w:rPr>
      <w:rFonts w:ascii="Cambria" w:hAnsi="Cambria" w:eastAsia="宋体"/>
      <w:b/>
      <w:bCs/>
      <w:sz w:val="26"/>
      <w:szCs w:val="26"/>
    </w:rPr>
  </w:style>
  <w:style w:type="character" w:customStyle="1" w:styleId="28">
    <w:name w:val="标题 4 Char Char"/>
    <w:basedOn w:val="16"/>
    <w:link w:val="5"/>
    <w:qFormat/>
    <w:uiPriority w:val="0"/>
    <w:rPr>
      <w:b/>
      <w:bCs/>
      <w:sz w:val="28"/>
      <w:szCs w:val="28"/>
    </w:rPr>
  </w:style>
  <w:style w:type="character" w:customStyle="1" w:styleId="29">
    <w:name w:val="标题 5 Char Char"/>
    <w:basedOn w:val="16"/>
    <w:link w:val="6"/>
    <w:qFormat/>
    <w:uiPriority w:val="0"/>
    <w:rPr>
      <w:b/>
      <w:bCs/>
      <w:i/>
      <w:iCs/>
      <w:sz w:val="26"/>
      <w:szCs w:val="26"/>
    </w:rPr>
  </w:style>
  <w:style w:type="character" w:customStyle="1" w:styleId="30">
    <w:name w:val="标题 6 Char Char"/>
    <w:basedOn w:val="16"/>
    <w:link w:val="7"/>
    <w:qFormat/>
    <w:uiPriority w:val="0"/>
    <w:rPr>
      <w:b/>
      <w:bCs/>
    </w:rPr>
  </w:style>
  <w:style w:type="character" w:customStyle="1" w:styleId="31">
    <w:name w:val="标题 7 Char Char"/>
    <w:basedOn w:val="16"/>
    <w:link w:val="8"/>
    <w:qFormat/>
    <w:uiPriority w:val="0"/>
    <w:rPr>
      <w:sz w:val="24"/>
      <w:szCs w:val="24"/>
    </w:rPr>
  </w:style>
  <w:style w:type="character" w:customStyle="1" w:styleId="32">
    <w:name w:val="标题 8 Char Char"/>
    <w:basedOn w:val="16"/>
    <w:link w:val="9"/>
    <w:uiPriority w:val="0"/>
    <w:rPr>
      <w:i/>
      <w:iCs/>
      <w:sz w:val="24"/>
      <w:szCs w:val="24"/>
    </w:rPr>
  </w:style>
  <w:style w:type="character" w:customStyle="1" w:styleId="33">
    <w:name w:val="标题 9 Char Char"/>
    <w:basedOn w:val="16"/>
    <w:link w:val="10"/>
    <w:qFormat/>
    <w:uiPriority w:val="0"/>
    <w:rPr>
      <w:rFonts w:ascii="Cambria" w:hAnsi="Cambria" w:eastAsia="宋体"/>
    </w:rPr>
  </w:style>
  <w:style w:type="character" w:customStyle="1" w:styleId="34">
    <w:name w:val="页脚 Char Char"/>
    <w:basedOn w:val="16"/>
    <w:link w:val="11"/>
    <w:uiPriority w:val="0"/>
    <w:rPr>
      <w:rFonts w:ascii="Calibri" w:hAnsi="Calibri" w:eastAsia="宋体"/>
      <w:kern w:val="2"/>
      <w:sz w:val="18"/>
      <w:szCs w:val="18"/>
    </w:rPr>
  </w:style>
  <w:style w:type="character" w:customStyle="1" w:styleId="35">
    <w:name w:val="页眉 Char Char"/>
    <w:basedOn w:val="16"/>
    <w:link w:val="12"/>
    <w:qFormat/>
    <w:uiPriority w:val="0"/>
    <w:rPr>
      <w:rFonts w:ascii="Calibri" w:hAnsi="Calibri" w:eastAsia="宋体"/>
      <w:kern w:val="2"/>
      <w:sz w:val="18"/>
      <w:szCs w:val="18"/>
    </w:rPr>
  </w:style>
  <w:style w:type="character" w:customStyle="1" w:styleId="36">
    <w:name w:val="副标题 Char Char"/>
    <w:basedOn w:val="16"/>
    <w:link w:val="13"/>
    <w:qFormat/>
    <w:uiPriority w:val="0"/>
    <w:rPr>
      <w:rFonts w:ascii="Cambria" w:hAnsi="Cambria" w:eastAsia="宋体"/>
      <w:sz w:val="24"/>
      <w:szCs w:val="24"/>
    </w:rPr>
  </w:style>
  <w:style w:type="character" w:customStyle="1" w:styleId="37">
    <w:name w:val="标题 Char Char"/>
    <w:basedOn w:val="16"/>
    <w:link w:val="14"/>
    <w:qFormat/>
    <w:uiPriority w:val="0"/>
    <w:rPr>
      <w:rFonts w:ascii="Cambria" w:hAnsi="Cambria" w:eastAsia="宋体"/>
      <w:b/>
      <w:bCs/>
      <w:kern w:val="28"/>
      <w:sz w:val="32"/>
      <w:szCs w:val="32"/>
    </w:rPr>
  </w:style>
  <w:style w:type="character" w:customStyle="1" w:styleId="38">
    <w:name w:val="批注框文本 Char Char Char Char"/>
    <w:basedOn w:val="16"/>
    <w:link w:val="19"/>
    <w:semiHidden/>
    <w:qFormat/>
    <w:uiPriority w:val="0"/>
    <w:rPr>
      <w:rFonts w:ascii="Times New Roman" w:hAnsi="Times New Roman" w:eastAsia="宋体"/>
      <w:kern w:val="2"/>
      <w:sz w:val="18"/>
      <w:szCs w:val="18"/>
    </w:rPr>
  </w:style>
  <w:style w:type="character" w:customStyle="1" w:styleId="39">
    <w:name w:val="引用 Char"/>
    <w:basedOn w:val="16"/>
    <w:link w:val="22"/>
    <w:semiHidden/>
    <w:uiPriority w:val="0"/>
    <w:rPr>
      <w:i/>
      <w:sz w:val="24"/>
      <w:szCs w:val="24"/>
    </w:rPr>
  </w:style>
  <w:style w:type="character" w:customStyle="1" w:styleId="40">
    <w:name w:val="明显引用 Char"/>
    <w:basedOn w:val="16"/>
    <w:link w:val="23"/>
    <w:semiHidden/>
    <w:qFormat/>
    <w:uiPriority w:val="0"/>
    <w:rPr>
      <w:b/>
      <w:i/>
      <w:sz w:val="24"/>
    </w:rPr>
  </w:style>
  <w:style w:type="character" w:customStyle="1" w:styleId="41">
    <w:name w:val="不明显强调1"/>
    <w:qFormat/>
    <w:uiPriority w:val="0"/>
    <w:rPr>
      <w:i/>
      <w:color w:val="565656"/>
    </w:rPr>
  </w:style>
  <w:style w:type="character" w:customStyle="1" w:styleId="42">
    <w:name w:val="明显强调1"/>
    <w:basedOn w:val="16"/>
    <w:qFormat/>
    <w:uiPriority w:val="0"/>
    <w:rPr>
      <w:b/>
      <w:i/>
      <w:sz w:val="24"/>
      <w:szCs w:val="24"/>
      <w:u w:val="single"/>
    </w:rPr>
  </w:style>
  <w:style w:type="character" w:customStyle="1" w:styleId="43">
    <w:name w:val="不明显参考1"/>
    <w:basedOn w:val="16"/>
    <w:qFormat/>
    <w:uiPriority w:val="0"/>
    <w:rPr>
      <w:sz w:val="24"/>
      <w:szCs w:val="24"/>
      <w:u w:val="single"/>
    </w:rPr>
  </w:style>
  <w:style w:type="character" w:customStyle="1" w:styleId="44">
    <w:name w:val="明显参考1"/>
    <w:basedOn w:val="16"/>
    <w:uiPriority w:val="0"/>
    <w:rPr>
      <w:b/>
      <w:sz w:val="24"/>
      <w:u w:val="single"/>
    </w:rPr>
  </w:style>
  <w:style w:type="character" w:customStyle="1" w:styleId="45">
    <w:name w:val="书籍标题1"/>
    <w:basedOn w:val="16"/>
    <w:qFormat/>
    <w:uiPriority w:val="0"/>
    <w:rPr>
      <w:rFonts w:ascii="Cambria" w:hAnsi="Cambria" w:eastAsia="宋体"/>
      <w:b/>
      <w: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590</Words>
  <Characters>3369</Characters>
  <Lines>28</Lines>
  <Paragraphs>7</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2018-08-15T18:06:00Z</dcterms:created>
  <dc:creator>赵 恺（预算处）</dc:creator>
  <cp:lastModifiedBy>Administrator</cp:lastModifiedBy>
  <cp:lastPrinted>2019-01-17T21:17:00Z</cp:lastPrinted>
  <dcterms:modified xsi:type="dcterms:W3CDTF">2020-05-28T09:48:01Z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