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附件1：</w:t>
      </w: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r>
        <w:rPr>
          <w:rFonts w:hint="eastAsia" w:eastAsia="华文中宋" w:cs="Times New Roman"/>
          <w:b/>
          <w:kern w:val="0"/>
          <w:sz w:val="52"/>
          <w:szCs w:val="52"/>
          <w:lang w:eastAsia="zh-CN"/>
        </w:rPr>
        <w:t>和田地区财政项目支出绩效自评报告</w:t>
      </w:r>
    </w:p>
    <w:p>
      <w:pPr>
        <w:spacing w:line="540" w:lineRule="exact"/>
        <w:jc w:val="center"/>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（201</w:t>
      </w:r>
      <w:r>
        <w:rPr>
          <w:rFonts w:hint="eastAsia" w:eastAsia="仿宋_GB2312" w:cs="Times New Roman"/>
          <w:kern w:val="0"/>
          <w:sz w:val="36"/>
          <w:szCs w:val="36"/>
          <w:lang w:val="en-US" w:eastAsia="zh-CN"/>
        </w:rPr>
        <w:t>8</w:t>
      </w:r>
      <w:r>
        <w:rPr>
          <w:rFonts w:hint="default" w:ascii="Times New Roman" w:hAnsi="Times New Roman" w:eastAsia="仿宋_GB2312" w:cs="Times New Roman"/>
          <w:kern w:val="0"/>
          <w:sz w:val="36"/>
          <w:szCs w:val="36"/>
        </w:rPr>
        <w:t>年度）</w:t>
      </w: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both"/>
        <w:rPr>
          <w:rFonts w:hint="default" w:ascii="Times New Roman" w:hAnsi="Times New Roman" w:eastAsia="方正小标宋_GBK" w:cs="Times New Roman"/>
          <w:kern w:val="0"/>
          <w:sz w:val="36"/>
          <w:szCs w:val="36"/>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rPr>
          <w:rFonts w:hint="default" w:ascii="Times New Roman" w:hAnsi="Times New Roman" w:eastAsia="仿宋_GB2312" w:cs="Times New Roman"/>
          <w:kern w:val="0"/>
          <w:sz w:val="30"/>
          <w:szCs w:val="30"/>
        </w:rPr>
      </w:pPr>
    </w:p>
    <w:p>
      <w:pPr>
        <w:spacing w:line="700" w:lineRule="exact"/>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6"/>
          <w:szCs w:val="36"/>
        </w:rPr>
        <w:t xml:space="preserve">    </w:t>
      </w:r>
      <w:r>
        <w:rPr>
          <w:rFonts w:hint="eastAsia" w:eastAsia="仿宋_GB2312" w:cs="Times New Roman"/>
          <w:kern w:val="0"/>
          <w:sz w:val="36"/>
          <w:szCs w:val="36"/>
          <w:lang w:val="en-US" w:eastAsia="zh-CN"/>
        </w:rPr>
        <w:t xml:space="preserve"> </w:t>
      </w:r>
      <w:r>
        <w:rPr>
          <w:rFonts w:hint="default" w:ascii="Times New Roman" w:hAnsi="Times New Roman" w:eastAsia="仿宋_GB2312" w:cs="Times New Roman"/>
          <w:kern w:val="0"/>
          <w:sz w:val="32"/>
          <w:szCs w:val="32"/>
          <w:lang w:val="en-US" w:eastAsia="zh-CN"/>
        </w:rPr>
        <w:t>项目名称：</w:t>
      </w:r>
      <w:r>
        <w:rPr>
          <w:rFonts w:hint="eastAsia" w:ascii="Times New Roman" w:hAnsi="Times New Roman" w:eastAsia="仿宋_GB2312" w:cs="Times New Roman"/>
          <w:kern w:val="0"/>
          <w:sz w:val="32"/>
          <w:szCs w:val="32"/>
          <w:lang w:val="en-US" w:eastAsia="zh-CN"/>
        </w:rPr>
        <w:t>2018年村羊圈建设项目</w:t>
      </w:r>
    </w:p>
    <w:p>
      <w:pPr>
        <w:spacing w:line="700" w:lineRule="exact"/>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实施单位（公章）：</w:t>
      </w:r>
      <w:r>
        <w:rPr>
          <w:rFonts w:hint="eastAsia" w:eastAsia="仿宋_GB2312" w:cs="Times New Roman"/>
          <w:kern w:val="0"/>
          <w:sz w:val="32"/>
          <w:szCs w:val="32"/>
          <w:lang w:val="en-US" w:eastAsia="zh-CN"/>
        </w:rPr>
        <w:t>民丰县民丰县兰城乡人民政府</w:t>
      </w:r>
    </w:p>
    <w:p>
      <w:pPr>
        <w:spacing w:line="700" w:lineRule="exact"/>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主管部门（公章）：</w:t>
      </w:r>
      <w:r>
        <w:rPr>
          <w:rFonts w:hint="eastAsia" w:eastAsia="仿宋_GB2312" w:cs="Times New Roman"/>
          <w:kern w:val="0"/>
          <w:sz w:val="32"/>
          <w:szCs w:val="32"/>
          <w:lang w:val="en-US" w:eastAsia="zh-CN"/>
        </w:rPr>
        <w:t>民丰县民丰县兰城乡人民政府</w:t>
      </w:r>
    </w:p>
    <w:p>
      <w:pPr>
        <w:spacing w:line="700" w:lineRule="exact"/>
        <w:jc w:val="left"/>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项目负责人（签章）：</w:t>
      </w:r>
      <w:r>
        <w:rPr>
          <w:rFonts w:hint="eastAsia" w:ascii="Times New Roman" w:hAnsi="Times New Roman" w:eastAsia="仿宋_GB2312" w:cs="Times New Roman"/>
          <w:kern w:val="0"/>
          <w:sz w:val="32"/>
          <w:szCs w:val="32"/>
          <w:lang w:val="en-US" w:eastAsia="zh-CN"/>
        </w:rPr>
        <w:t>程玉东</w:t>
      </w:r>
    </w:p>
    <w:p>
      <w:pPr>
        <w:spacing w:line="700" w:lineRule="exact"/>
        <w:jc w:val="left"/>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填报时间： 201</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年</w:t>
      </w: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0日</w:t>
      </w:r>
    </w:p>
    <w:p>
      <w:pPr>
        <w:spacing w:line="540" w:lineRule="exact"/>
        <w:jc w:val="center"/>
        <w:rPr>
          <w:rFonts w:hint="default" w:ascii="Times New Roman" w:hAnsi="Times New Roman" w:eastAsia="仿宋_GB2312" w:cs="Times New Roman"/>
          <w:kern w:val="0"/>
          <w:sz w:val="30"/>
          <w:szCs w:val="30"/>
        </w:rPr>
      </w:pPr>
    </w:p>
    <w:p>
      <w:pPr>
        <w:spacing w:line="540" w:lineRule="exact"/>
        <w:rPr>
          <w:rStyle w:val="17"/>
          <w:rFonts w:hint="default" w:ascii="Times New Roman" w:hAnsi="Times New Roman" w:eastAsia="黑体" w:cs="Times New Roman"/>
          <w:b w:val="0"/>
          <w:spacing w:val="-4"/>
          <w:sz w:val="32"/>
          <w:szCs w:val="32"/>
        </w:rPr>
      </w:pPr>
    </w:p>
    <w:p>
      <w:pPr>
        <w:spacing w:line="540" w:lineRule="exact"/>
        <w:rPr>
          <w:rStyle w:val="17"/>
          <w:rFonts w:hint="default" w:ascii="Times New Roman" w:hAnsi="Times New Roman" w:eastAsia="黑体" w:cs="Times New Roman"/>
          <w:b w:val="0"/>
          <w:spacing w:val="-4"/>
          <w:sz w:val="32"/>
          <w:szCs w:val="32"/>
        </w:rPr>
      </w:pP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一、项目概况</w:t>
      </w:r>
    </w:p>
    <w:p>
      <w:pPr>
        <w:spacing w:line="500" w:lineRule="exact"/>
        <w:ind w:firstLine="627" w:firstLineChars="200"/>
        <w:rPr>
          <w:rFonts w:hint="eastAsia" w:ascii="仿宋" w:hAnsi="仿宋" w:eastAsia="仿宋" w:cs="仿宋_GB2312"/>
          <w:sz w:val="32"/>
          <w:szCs w:val="32"/>
          <w:lang w:val="en-US" w:eastAsia="zh-CN"/>
        </w:rPr>
      </w:pPr>
      <w:r>
        <w:rPr>
          <w:rStyle w:val="17"/>
          <w:rFonts w:hint="default" w:ascii="Times New Roman" w:hAnsi="Times New Roman" w:eastAsia="楷体" w:cs="Times New Roman"/>
          <w:spacing w:val="-4"/>
          <w:sz w:val="32"/>
          <w:szCs w:val="32"/>
        </w:rPr>
        <w:t>（一）项目单位基本情况</w:t>
      </w:r>
      <w:r>
        <w:rPr>
          <w:rStyle w:val="17"/>
          <w:rFonts w:hint="eastAsia" w:eastAsia="楷体" w:cs="Times New Roman"/>
          <w:spacing w:val="-4"/>
          <w:sz w:val="32"/>
          <w:szCs w:val="32"/>
          <w:lang w:eastAsia="zh-CN"/>
        </w:rPr>
        <w:t>。</w:t>
      </w:r>
      <w:r>
        <w:rPr>
          <w:rFonts w:hint="eastAsia" w:ascii="仿宋" w:hAnsi="仿宋" w:eastAsia="仿宋" w:cs="仿宋_GB2312"/>
          <w:sz w:val="32"/>
          <w:szCs w:val="32"/>
          <w:lang w:val="en-US" w:eastAsia="zh-CN"/>
        </w:rPr>
        <w:t>负责本行政区域内的民政、计划生育、文化教育、卫生、体育等社会公益事业的综合性工作，维护一切经济单位和个人的正当经济权益，取缔非法经济活动，调解和处理民事纠纷，打击刑事犯罪维护社会稳定。完成上级政府交办的其它事项。</w:t>
      </w:r>
    </w:p>
    <w:p>
      <w:pPr>
        <w:spacing w:line="460" w:lineRule="exact"/>
        <w:ind w:firstLine="627" w:firstLineChars="200"/>
        <w:rPr>
          <w:rStyle w:val="17"/>
          <w:rFonts w:hint="default" w:ascii="Times New Roman" w:hAnsi="Times New Roman" w:eastAsia="黑体" w:cs="Times New Roman"/>
          <w:b w:val="0"/>
          <w:spacing w:val="-4"/>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w:t>
      </w:r>
      <w:r>
        <w:rPr>
          <w:rFonts w:hint="eastAsia" w:ascii="仿宋" w:hAnsi="仿宋" w:eastAsia="仿宋" w:cs="宋体"/>
          <w:color w:val="2B2B2B"/>
          <w:kern w:val="0"/>
          <w:sz w:val="32"/>
          <w:szCs w:val="32"/>
        </w:rPr>
        <w:t>年</w:t>
      </w:r>
      <w:r>
        <w:rPr>
          <w:rFonts w:hint="eastAsia" w:ascii="仿宋" w:hAnsi="仿宋" w:eastAsia="仿宋" w:cs="宋体"/>
          <w:color w:val="2B2B2B"/>
          <w:kern w:val="0"/>
          <w:sz w:val="32"/>
          <w:szCs w:val="32"/>
          <w:lang w:eastAsia="zh-CN"/>
        </w:rPr>
        <w:t>村级组织运转经费</w:t>
      </w:r>
      <w:r>
        <w:rPr>
          <w:rFonts w:hint="eastAsia" w:ascii="仿宋" w:hAnsi="仿宋" w:eastAsia="仿宋" w:cs="宋体"/>
          <w:color w:val="2B2B2B"/>
          <w:kern w:val="0"/>
          <w:sz w:val="32"/>
          <w:szCs w:val="32"/>
          <w:lang w:val="en-US" w:eastAsia="zh-CN"/>
        </w:rPr>
        <w:t>49.12</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Style w:val="17"/>
          <w:rFonts w:hint="eastAsia" w:ascii="仿宋" w:hAnsi="仿宋" w:eastAsia="仿宋"/>
          <w:b w:val="0"/>
          <w:spacing w:val="-4"/>
          <w:sz w:val="32"/>
          <w:szCs w:val="32"/>
        </w:rPr>
        <w:t>用于</w:t>
      </w:r>
      <w:r>
        <w:rPr>
          <w:rStyle w:val="17"/>
          <w:rFonts w:hint="eastAsia" w:ascii="仿宋" w:hAnsi="仿宋" w:eastAsia="仿宋"/>
          <w:b w:val="0"/>
          <w:spacing w:val="-4"/>
          <w:sz w:val="32"/>
          <w:szCs w:val="32"/>
          <w:lang w:eastAsia="zh-CN"/>
        </w:rPr>
        <w:t>购买羊</w:t>
      </w:r>
      <w:r>
        <w:rPr>
          <w:rStyle w:val="17"/>
          <w:rFonts w:hint="eastAsia" w:ascii="仿宋" w:hAnsi="仿宋" w:eastAsia="仿宋"/>
          <w:b w:val="0"/>
          <w:spacing w:val="-4"/>
          <w:sz w:val="32"/>
          <w:szCs w:val="32"/>
          <w:lang w:val="en-US" w:eastAsia="zh-CN"/>
        </w:rPr>
        <w:t>13.5万元</w:t>
      </w:r>
      <w:r>
        <w:rPr>
          <w:rStyle w:val="17"/>
          <w:rFonts w:hint="eastAsia" w:ascii="仿宋" w:hAnsi="仿宋" w:eastAsia="仿宋"/>
          <w:b w:val="0"/>
          <w:spacing w:val="-4"/>
          <w:sz w:val="32"/>
          <w:szCs w:val="32"/>
        </w:rPr>
        <w:t>、</w:t>
      </w:r>
      <w:r>
        <w:rPr>
          <w:rStyle w:val="17"/>
          <w:rFonts w:hint="eastAsia" w:ascii="仿宋" w:hAnsi="仿宋" w:eastAsia="仿宋"/>
          <w:b w:val="0"/>
          <w:spacing w:val="-4"/>
          <w:sz w:val="32"/>
          <w:szCs w:val="32"/>
          <w:lang w:val="en-US" w:eastAsia="zh-CN"/>
        </w:rPr>
        <w:t>建设羊圈35.62等</w:t>
      </w:r>
      <w:r>
        <w:rPr>
          <w:rStyle w:val="17"/>
          <w:rFonts w:hint="eastAsia" w:ascii="仿宋" w:hAnsi="仿宋" w:eastAsia="仿宋"/>
          <w:b w:val="0"/>
          <w:spacing w:val="-4"/>
          <w:sz w:val="32"/>
          <w:szCs w:val="32"/>
          <w:lang w:eastAsia="zh-CN"/>
        </w:rPr>
        <w:t>。</w:t>
      </w:r>
    </w:p>
    <w:p>
      <w:pPr>
        <w:spacing w:line="460" w:lineRule="exact"/>
        <w:ind w:firstLine="627" w:firstLineChars="200"/>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460" w:lineRule="exact"/>
        <w:ind w:firstLine="627" w:firstLineChars="200"/>
        <w:rPr>
          <w:rStyle w:val="17"/>
          <w:rFonts w:hint="eastAsia" w:ascii="仿宋" w:hAnsi="仿宋" w:eastAsia="仿宋"/>
          <w:b w:val="0"/>
          <w:spacing w:val="-4"/>
          <w:sz w:val="32"/>
          <w:szCs w:val="32"/>
          <w:lang w:val="en-US" w:eastAsia="zh-CN"/>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2018年财政下拨村羊圈建设项目资金49.12万，其中上级财政拨款49.12万元，为本级财政安排0万元，其他资金0万元，自筹资金0万元。</w:t>
      </w:r>
    </w:p>
    <w:p>
      <w:pPr>
        <w:spacing w:line="540" w:lineRule="exact"/>
        <w:ind w:firstLine="627" w:firstLineChars="200"/>
        <w:rPr>
          <w:rStyle w:val="17"/>
          <w:rFonts w:hint="default" w:ascii="Times New Roman" w:hAnsi="Times New Roman" w:eastAsia="楷体" w:cs="Times New Roman"/>
          <w:spacing w:val="-4"/>
          <w:sz w:val="32"/>
          <w:szCs w:val="32"/>
        </w:rPr>
      </w:pPr>
      <w:r>
        <w:rPr>
          <w:rStyle w:val="17"/>
          <w:rFonts w:hint="default" w:ascii="Times New Roman" w:hAnsi="Times New Roman" w:eastAsia="楷体" w:cs="Times New Roman"/>
          <w:spacing w:val="-4"/>
          <w:sz w:val="32"/>
          <w:szCs w:val="32"/>
        </w:rPr>
        <w:t>（</w:t>
      </w:r>
      <w:r>
        <w:rPr>
          <w:rStyle w:val="17"/>
          <w:rFonts w:hint="eastAsia" w:eastAsia="楷体" w:cs="Times New Roman"/>
          <w:spacing w:val="-4"/>
          <w:sz w:val="32"/>
          <w:szCs w:val="32"/>
          <w:lang w:eastAsia="zh-CN"/>
        </w:rPr>
        <w:t>二</w:t>
      </w:r>
      <w:r>
        <w:rPr>
          <w:rStyle w:val="17"/>
          <w:rFonts w:hint="default" w:ascii="Times New Roman" w:hAnsi="Times New Roman" w:eastAsia="楷体" w:cs="Times New Roman"/>
          <w:spacing w:val="-4"/>
          <w:sz w:val="32"/>
          <w:szCs w:val="32"/>
        </w:rPr>
        <w:t>）项目资金管理情况分析</w:t>
      </w:r>
    </w:p>
    <w:p>
      <w:pPr>
        <w:spacing w:line="460" w:lineRule="exact"/>
        <w:ind w:firstLine="624" w:firstLineChars="200"/>
        <w:rPr>
          <w:rFonts w:hint="eastAsia" w:ascii="仿宋" w:hAnsi="仿宋" w:eastAsia="仿宋" w:cs="楷体"/>
          <w:b w:val="0"/>
          <w:bCs/>
          <w:spacing w:val="-4"/>
          <w:sz w:val="32"/>
          <w:lang w:val="en-US" w:eastAsia="zh-CN"/>
        </w:rPr>
      </w:pPr>
      <w:r>
        <w:rPr>
          <w:rFonts w:hint="eastAsia" w:ascii="仿宋" w:hAnsi="仿宋" w:eastAsia="仿宋" w:cs="仿宋"/>
          <w:spacing w:val="-4"/>
          <w:sz w:val="32"/>
        </w:rPr>
        <w:t>1</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项目资金下达以后，民丰县民丰县兰城乡人民政府高度重视，由乡级项目管理专项领导小组负责对资金项目进行实施监管，</w:t>
      </w:r>
      <w:r>
        <w:rPr>
          <w:rFonts w:hint="eastAsia" w:ascii="仿宋" w:hAnsi="仿宋" w:eastAsia="仿宋" w:cs="楷体"/>
          <w:b w:val="0"/>
          <w:bCs/>
          <w:spacing w:val="-4"/>
          <w:sz w:val="32"/>
          <w:lang w:val="en-US" w:eastAsia="zh-CN"/>
        </w:rPr>
        <w:t xml:space="preserve">项目由专人负责实施，项目档案严格保密存放。        </w:t>
      </w:r>
    </w:p>
    <w:p>
      <w:pPr>
        <w:spacing w:line="460" w:lineRule="exact"/>
        <w:ind w:firstLine="624" w:firstLineChars="200"/>
        <w:rPr>
          <w:rStyle w:val="17"/>
          <w:rFonts w:hint="eastAsia" w:ascii="仿宋" w:hAnsi="仿宋" w:eastAsia="仿宋"/>
          <w:b w:val="0"/>
          <w:spacing w:val="-4"/>
          <w:sz w:val="32"/>
          <w:szCs w:val="32"/>
        </w:rPr>
      </w:pPr>
      <w:r>
        <w:rPr>
          <w:rFonts w:hint="eastAsia" w:ascii="仿宋" w:hAnsi="仿宋" w:eastAsia="仿宋" w:cs="楷体"/>
          <w:b w:val="0"/>
          <w:bCs/>
          <w:spacing w:val="-4"/>
          <w:sz w:val="32"/>
          <w:lang w:val="en-US" w:eastAsia="zh-CN"/>
        </w:rPr>
        <w:t>项目资金严格按照《</w:t>
      </w:r>
      <w:r>
        <w:rPr>
          <w:rStyle w:val="17"/>
          <w:rFonts w:hint="eastAsia" w:ascii="仿宋" w:hAnsi="仿宋" w:eastAsia="仿宋"/>
          <w:b w:val="0"/>
          <w:spacing w:val="-4"/>
          <w:sz w:val="32"/>
          <w:szCs w:val="32"/>
          <w:lang w:val="en-US" w:eastAsia="zh-CN"/>
        </w:rPr>
        <w:t>兰城乡扶贫项目资金管理办法》</w:t>
      </w:r>
      <w:r>
        <w:rPr>
          <w:rFonts w:hint="eastAsia" w:ascii="仿宋" w:hAnsi="仿宋" w:eastAsia="仿宋" w:cs="楷体"/>
          <w:b w:val="0"/>
          <w:bCs/>
          <w:spacing w:val="-4"/>
          <w:sz w:val="32"/>
          <w:lang w:val="en-US" w:eastAsia="zh-CN"/>
        </w:rPr>
        <w:t>进行管理，按照项目实施进度，达到合同付款条件，付款材料准备齐全且经乡财经会讨论通过，财务领导签字后方可到县财政局申请支付，保证专项资金专款专用。</w:t>
      </w:r>
    </w:p>
    <w:p>
      <w:pPr>
        <w:spacing w:line="460" w:lineRule="exact"/>
        <w:ind w:firstLine="624" w:firstLineChars="200"/>
        <w:rPr>
          <w:rStyle w:val="17"/>
          <w:rFonts w:hint="eastAsia" w:ascii="仿宋" w:hAnsi="仿宋" w:eastAsia="仿宋"/>
          <w:b w:val="0"/>
          <w:spacing w:val="-4"/>
          <w:sz w:val="32"/>
          <w:szCs w:val="32"/>
        </w:rPr>
      </w:pPr>
      <w:r>
        <w:rPr>
          <w:rFonts w:hint="eastAsia" w:ascii="仿宋" w:hAnsi="仿宋" w:eastAsia="仿宋" w:cs="仿宋"/>
          <w:spacing w:val="-4"/>
          <w:sz w:val="32"/>
        </w:rPr>
        <w:t>2</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cs="楷体"/>
          <w:b w:val="0"/>
          <w:bCs/>
          <w:spacing w:val="-4"/>
          <w:sz w:val="32"/>
        </w:rPr>
        <w:t>项目</w:t>
      </w:r>
      <w:r>
        <w:rPr>
          <w:rFonts w:hint="eastAsia" w:ascii="仿宋" w:hAnsi="仿宋" w:eastAsia="仿宋" w:cs="楷体"/>
          <w:b w:val="0"/>
          <w:bCs/>
          <w:spacing w:val="-4"/>
          <w:sz w:val="32"/>
          <w:lang w:eastAsia="zh-CN"/>
        </w:rPr>
        <w:t>资金的使用由专人负责</w:t>
      </w:r>
      <w:r>
        <w:rPr>
          <w:rFonts w:hint="eastAsia" w:ascii="仿宋" w:hAnsi="仿宋" w:eastAsia="仿宋" w:cs="楷体"/>
          <w:b w:val="0"/>
          <w:bCs/>
          <w:spacing w:val="-4"/>
          <w:sz w:val="32"/>
        </w:rPr>
        <w:t>，根据项目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实施进度达到付款条件时，由项目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实施负责人准备付款申请，提交</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财经会集体讨论，集体讨论通过后由</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财务负责领导签字确认后转交项目财务管理负责人到县财政局办理资金支付业务，办理成功后及时更新项目账户并将付款进度告知项目实施负责人，同时依据相关财务规定及时将资金使用情况进行公示。</w:t>
      </w:r>
    </w:p>
    <w:p>
      <w:pPr>
        <w:spacing w:line="540" w:lineRule="exact"/>
        <w:ind w:firstLine="627" w:firstLineChars="200"/>
        <w:rPr>
          <w:rStyle w:val="17"/>
          <w:rFonts w:hint="default" w:ascii="仿宋" w:hAnsi="仿宋" w:eastAsia="仿宋"/>
          <w:b w:val="0"/>
          <w:spacing w:val="-4"/>
          <w:sz w:val="32"/>
          <w:szCs w:val="32"/>
          <w:lang w:val="en-US" w:eastAsia="zh-CN"/>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w:t>
      </w:r>
      <w:r>
        <w:rPr>
          <w:rFonts w:hint="eastAsia" w:ascii="仿宋" w:hAnsi="仿宋" w:eastAsia="仿宋" w:cs="楷体"/>
          <w:b w:val="0"/>
          <w:bCs/>
          <w:spacing w:val="-4"/>
          <w:sz w:val="32"/>
        </w:rPr>
        <w:t>2018年财政下拨</w:t>
      </w:r>
      <w:r>
        <w:rPr>
          <w:rFonts w:hint="eastAsia" w:ascii="仿宋" w:hAnsi="仿宋" w:eastAsia="仿宋" w:cs="楷体"/>
          <w:b w:val="0"/>
          <w:bCs/>
          <w:spacing w:val="-4"/>
          <w:sz w:val="32"/>
          <w:lang w:eastAsia="zh-CN"/>
        </w:rPr>
        <w:t>村羊圈建设项目经费</w:t>
      </w:r>
      <w:r>
        <w:rPr>
          <w:rFonts w:hint="eastAsia" w:ascii="仿宋" w:hAnsi="仿宋" w:eastAsia="仿宋" w:cs="楷体"/>
          <w:b w:val="0"/>
          <w:bCs/>
          <w:spacing w:val="-4"/>
          <w:sz w:val="32"/>
          <w:lang w:val="en-US" w:eastAsia="zh-CN"/>
        </w:rPr>
        <w:t>49.12</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实际支出</w:t>
      </w:r>
      <w:r>
        <w:rPr>
          <w:rFonts w:hint="eastAsia" w:ascii="仿宋" w:hAnsi="仿宋" w:eastAsia="仿宋" w:cs="楷体"/>
          <w:b w:val="0"/>
          <w:bCs/>
          <w:spacing w:val="-4"/>
          <w:sz w:val="32"/>
          <w:lang w:val="en-US" w:eastAsia="zh-CN"/>
        </w:rPr>
        <w:t>49.12万元，剩余资金0万元，</w:t>
      </w:r>
      <w:r>
        <w:rPr>
          <w:rFonts w:hint="eastAsia" w:ascii="仿宋" w:hAnsi="仿宋" w:eastAsia="仿宋" w:cs="楷体"/>
          <w:b w:val="0"/>
          <w:bCs/>
          <w:spacing w:val="-4"/>
          <w:sz w:val="32"/>
        </w:rPr>
        <w:t>其中</w:t>
      </w:r>
      <w:r>
        <w:rPr>
          <w:rFonts w:hint="eastAsia" w:ascii="仿宋" w:hAnsi="仿宋" w:eastAsia="仿宋" w:cs="楷体"/>
          <w:b w:val="0"/>
          <w:bCs/>
          <w:spacing w:val="-4"/>
          <w:sz w:val="32"/>
          <w:lang w:val="en-US" w:eastAsia="zh-CN"/>
        </w:rPr>
        <w:t>建设羊圈35.62</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，购买羊</w:t>
      </w:r>
      <w:r>
        <w:rPr>
          <w:rFonts w:hint="eastAsia" w:ascii="仿宋" w:hAnsi="仿宋" w:eastAsia="仿宋" w:cs="楷体"/>
          <w:b w:val="0"/>
          <w:bCs/>
          <w:spacing w:val="-4"/>
          <w:sz w:val="32"/>
          <w:lang w:val="en-US" w:eastAsia="zh-CN"/>
        </w:rPr>
        <w:t>13.5万。</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三、项目组织实施情况</w:t>
      </w:r>
    </w:p>
    <w:p>
      <w:pPr>
        <w:spacing w:line="540" w:lineRule="exact"/>
        <w:ind w:firstLine="567" w:firstLineChars="181"/>
        <w:rPr>
          <w:rStyle w:val="17"/>
          <w:rFonts w:hint="default" w:ascii="Times New Roman" w:hAnsi="Times New Roman" w:eastAsia="仿宋" w:cs="Times New Roman"/>
          <w:b w:val="0"/>
          <w:bCs w:val="0"/>
          <w:spacing w:val="-4"/>
          <w:sz w:val="32"/>
          <w:szCs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楷体"/>
          <w:b w:val="0"/>
          <w:bCs/>
          <w:spacing w:val="-4"/>
          <w:sz w:val="32"/>
          <w:lang w:eastAsia="zh-CN"/>
        </w:rPr>
        <w:t>购买羊、建设羊圈</w:t>
      </w:r>
      <w:r>
        <w:rPr>
          <w:rFonts w:hint="eastAsia" w:ascii="仿宋" w:hAnsi="仿宋" w:eastAsia="仿宋" w:cs="楷体"/>
          <w:b w:val="0"/>
          <w:bCs/>
          <w:spacing w:val="-4"/>
          <w:sz w:val="32"/>
          <w:lang w:val="en-US" w:eastAsia="zh-CN"/>
        </w:rPr>
        <w:t>各项支出都</w:t>
      </w:r>
      <w:r>
        <w:rPr>
          <w:rFonts w:hint="eastAsia" w:ascii="仿宋" w:hAnsi="仿宋" w:eastAsia="仿宋" w:cs="楷体"/>
          <w:b w:val="0"/>
          <w:bCs/>
          <w:spacing w:val="-4"/>
          <w:sz w:val="32"/>
        </w:rPr>
        <w:t>已按照审计决算结果支付完毕，项目档案已按照相关要求装订完成</w:t>
      </w:r>
      <w:r>
        <w:rPr>
          <w:rFonts w:hint="eastAsia" w:ascii="仿宋" w:hAnsi="仿宋" w:eastAsia="仿宋" w:cs="楷体"/>
          <w:b w:val="0"/>
          <w:bCs/>
          <w:spacing w:val="-4"/>
          <w:sz w:val="32"/>
          <w:lang w:eastAsia="zh-CN"/>
        </w:rPr>
        <w:t>并保存。</w:t>
      </w:r>
    </w:p>
    <w:p>
      <w:pPr>
        <w:spacing w:line="540" w:lineRule="exact"/>
        <w:ind w:firstLine="564" w:firstLineChars="181"/>
        <w:rPr>
          <w:rStyle w:val="17"/>
          <w:rFonts w:hint="eastAsia" w:ascii="Times New Roman" w:hAnsi="Times New Roman" w:eastAsia="仿宋" w:cs="Times New Roman"/>
          <w:b w:val="0"/>
          <w:bCs w:val="0"/>
          <w:spacing w:val="-4"/>
          <w:sz w:val="32"/>
          <w:szCs w:val="32"/>
          <w:lang w:eastAsia="zh-CN"/>
        </w:rPr>
      </w:pPr>
      <w:r>
        <w:rPr>
          <w:rStyle w:val="17"/>
          <w:rFonts w:hint="default" w:ascii="Times New Roman" w:hAnsi="Times New Roman" w:eastAsia="仿宋" w:cs="Times New Roman"/>
          <w:b w:val="0"/>
          <w:bCs w:val="0"/>
          <w:spacing w:val="-4"/>
          <w:sz w:val="32"/>
          <w:szCs w:val="32"/>
        </w:rPr>
        <w:t>（二）项目管理情况分析</w:t>
      </w:r>
      <w:r>
        <w:rPr>
          <w:rStyle w:val="17"/>
          <w:rFonts w:hint="eastAsia" w:eastAsia="仿宋" w:cs="Times New Roman"/>
          <w:b w:val="0"/>
          <w:bCs w:val="0"/>
          <w:spacing w:val="-4"/>
          <w:sz w:val="32"/>
          <w:szCs w:val="32"/>
          <w:lang w:eastAsia="zh-CN"/>
        </w:rPr>
        <w:t>。</w:t>
      </w:r>
    </w:p>
    <w:p>
      <w:pPr>
        <w:spacing w:line="46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rPr>
        <w:t>．</w:t>
      </w:r>
      <w:r>
        <w:rPr>
          <w:rFonts w:ascii="仿宋" w:hAnsi="仿宋" w:eastAsia="仿宋" w:cs="仿宋"/>
          <w:b/>
          <w:spacing w:val="-4"/>
          <w:sz w:val="32"/>
        </w:rPr>
        <w:t>项目管理制度建设</w:t>
      </w:r>
      <w:r>
        <w:rPr>
          <w:rFonts w:hint="eastAsia" w:ascii="仿宋" w:hAnsi="仿宋" w:eastAsia="仿宋" w:cs="仿宋"/>
          <w:b/>
          <w:spacing w:val="-4"/>
          <w:sz w:val="32"/>
        </w:rPr>
        <w:t>：</w:t>
      </w:r>
      <w:r>
        <w:rPr>
          <w:rFonts w:hint="eastAsia" w:ascii="仿宋" w:hAnsi="仿宋" w:eastAsia="仿宋"/>
          <w:bCs/>
          <w:sz w:val="32"/>
          <w:szCs w:val="32"/>
        </w:rPr>
        <w:t>项</w:t>
      </w:r>
      <w:r>
        <w:rPr>
          <w:rFonts w:hint="eastAsia" w:ascii="仿宋" w:hAnsi="仿宋" w:eastAsia="仿宋"/>
          <w:sz w:val="32"/>
          <w:szCs w:val="32"/>
        </w:rPr>
        <w:t>目资金下达以后，民丰县</w:t>
      </w:r>
      <w:r>
        <w:rPr>
          <w:rFonts w:hint="eastAsia" w:ascii="仿宋" w:hAnsi="仿宋" w:eastAsia="仿宋"/>
          <w:sz w:val="32"/>
          <w:szCs w:val="32"/>
          <w:lang w:val="en-US" w:eastAsia="zh-CN"/>
        </w:rPr>
        <w:t>民丰县兰城乡人民政府</w:t>
      </w:r>
      <w:r>
        <w:rPr>
          <w:rFonts w:hint="eastAsia" w:ascii="仿宋" w:hAnsi="仿宋" w:eastAsia="仿宋"/>
          <w:sz w:val="32"/>
          <w:szCs w:val="32"/>
        </w:rPr>
        <w:t>高度重视，</w:t>
      </w:r>
      <w:r>
        <w:rPr>
          <w:rFonts w:hint="eastAsia" w:ascii="仿宋" w:hAnsi="仿宋" w:eastAsia="仿宋"/>
          <w:sz w:val="32"/>
          <w:szCs w:val="32"/>
          <w:lang w:eastAsia="zh-CN"/>
        </w:rPr>
        <w:t>由乡</w:t>
      </w:r>
      <w:r>
        <w:rPr>
          <w:rFonts w:hint="eastAsia" w:ascii="仿宋" w:hAnsi="仿宋" w:eastAsia="仿宋"/>
          <w:sz w:val="32"/>
          <w:szCs w:val="32"/>
        </w:rPr>
        <w:t>级项目管理专项领导小组</w:t>
      </w:r>
      <w:r>
        <w:rPr>
          <w:rFonts w:hint="eastAsia" w:ascii="仿宋" w:hAnsi="仿宋" w:eastAsia="仿宋"/>
          <w:sz w:val="32"/>
          <w:szCs w:val="32"/>
          <w:lang w:eastAsia="zh-CN"/>
        </w:rPr>
        <w:t>负责监督</w:t>
      </w:r>
      <w:r>
        <w:rPr>
          <w:rFonts w:hint="eastAsia" w:ascii="仿宋" w:hAnsi="仿宋" w:eastAsia="仿宋"/>
          <w:sz w:val="32"/>
          <w:szCs w:val="32"/>
        </w:rPr>
        <w:t>，指定项目实施专项负责人员，同时按照专款专用的原则另外指定财务负责人员，要求项目资金拨付及重大事项变更必须经</w:t>
      </w:r>
      <w:r>
        <w:rPr>
          <w:rFonts w:hint="eastAsia" w:ascii="仿宋" w:hAnsi="仿宋" w:eastAsia="仿宋"/>
          <w:sz w:val="32"/>
          <w:szCs w:val="32"/>
          <w:lang w:eastAsia="zh-CN"/>
        </w:rPr>
        <w:t>乡</w:t>
      </w:r>
      <w:r>
        <w:rPr>
          <w:rFonts w:hint="eastAsia" w:ascii="仿宋" w:hAnsi="仿宋" w:eastAsia="仿宋"/>
          <w:sz w:val="32"/>
          <w:szCs w:val="32"/>
        </w:rPr>
        <w:t>财经会讨论议定，确保项目良好、快速实施。</w:t>
      </w:r>
    </w:p>
    <w:p>
      <w:pPr>
        <w:wordWrap/>
        <w:adjustRightInd/>
        <w:snapToGrid/>
        <w:spacing w:before="0" w:after="0" w:line="288" w:lineRule="auto"/>
        <w:ind w:left="0" w:leftChars="0" w:right="0" w:firstLine="627" w:firstLineChars="200"/>
        <w:textAlignment w:val="auto"/>
        <w:outlineLvl w:val="9"/>
        <w:rPr>
          <w:rFonts w:hint="eastAsia" w:ascii="仿宋" w:hAnsi="仿宋" w:eastAsia="仿宋"/>
          <w:sz w:val="32"/>
          <w:szCs w:val="32"/>
          <w:lang w:eastAsia="zh-CN"/>
        </w:rPr>
      </w:pPr>
      <w:r>
        <w:rPr>
          <w:rFonts w:hint="eastAsia" w:ascii="仿宋" w:hAnsi="仿宋" w:eastAsia="仿宋" w:cs="仿宋"/>
          <w:b/>
          <w:bCs/>
          <w:spacing w:val="-4"/>
          <w:sz w:val="32"/>
          <w:lang w:val="en-US" w:eastAsia="zh-CN"/>
        </w:rPr>
        <w:t>2.</w:t>
      </w:r>
      <w:r>
        <w:rPr>
          <w:rFonts w:ascii="仿宋" w:hAnsi="仿宋" w:eastAsia="仿宋" w:cs="仿宋"/>
          <w:b/>
          <w:bCs/>
          <w:spacing w:val="-4"/>
          <w:sz w:val="32"/>
        </w:rPr>
        <w:t>日常检查监督管理情况</w:t>
      </w:r>
      <w:r>
        <w:rPr>
          <w:rFonts w:hint="eastAsia" w:ascii="仿宋" w:hAnsi="仿宋" w:eastAsia="仿宋" w:cs="仿宋"/>
          <w:b/>
          <w:bCs/>
          <w:spacing w:val="-4"/>
          <w:sz w:val="32"/>
        </w:rPr>
        <w:t>：</w:t>
      </w:r>
      <w:r>
        <w:rPr>
          <w:rFonts w:hint="eastAsia" w:ascii="仿宋" w:hAnsi="仿宋" w:eastAsia="仿宋" w:cs="楷体"/>
          <w:b/>
          <w:bCs w:val="0"/>
          <w:spacing w:val="-4"/>
          <w:sz w:val="32"/>
          <w:lang w:eastAsia="zh-CN"/>
        </w:rPr>
        <w:t>项目启动：</w:t>
      </w:r>
      <w:r>
        <w:rPr>
          <w:rFonts w:hint="eastAsia" w:ascii="仿宋" w:hAnsi="仿宋" w:eastAsia="仿宋" w:cs="楷体"/>
          <w:b w:val="0"/>
          <w:bCs/>
          <w:spacing w:val="-4"/>
          <w:sz w:val="32"/>
          <w:lang w:eastAsia="zh-CN"/>
        </w:rPr>
        <w:t>在项目管理过程中，启动阶段是开始一个新阶段的过程。项目在一个阶段完成后，进入下一阶段之前必须要顺利的通过前面一个阶段的阶段关口控制。</w:t>
      </w:r>
      <w:r>
        <w:rPr>
          <w:rFonts w:hint="eastAsia" w:ascii="仿宋" w:hAnsi="仿宋" w:eastAsia="仿宋" w:cs="楷体"/>
          <w:b/>
          <w:bCs w:val="0"/>
          <w:spacing w:val="-4"/>
          <w:sz w:val="32"/>
          <w:lang w:val="en-US" w:eastAsia="zh-CN"/>
        </w:rPr>
        <w:t>项目计划：</w:t>
      </w:r>
      <w:r>
        <w:rPr>
          <w:rFonts w:hint="eastAsia" w:ascii="仿宋" w:hAnsi="仿宋" w:eastAsia="仿宋" w:cs="楷体"/>
          <w:b w:val="0"/>
          <w:bCs/>
          <w:spacing w:val="-4"/>
          <w:sz w:val="32"/>
          <w:lang w:val="en-US" w:eastAsia="zh-CN"/>
        </w:rPr>
        <w:t>在项目管理过程中，计划的编制是最复杂的阶段。</w:t>
      </w:r>
      <w:r>
        <w:rPr>
          <w:rFonts w:hint="eastAsia" w:ascii="仿宋" w:hAnsi="仿宋" w:eastAsia="仿宋" w:cs="楷体"/>
          <w:b/>
          <w:bCs w:val="0"/>
          <w:spacing w:val="-4"/>
          <w:sz w:val="32"/>
          <w:lang w:val="en-US" w:eastAsia="zh-CN"/>
        </w:rPr>
        <w:t>项目实施：</w:t>
      </w:r>
      <w:r>
        <w:rPr>
          <w:rFonts w:hint="eastAsia" w:ascii="仿宋" w:hAnsi="仿宋" w:eastAsia="仿宋" w:cs="楷体"/>
          <w:b w:val="0"/>
          <w:bCs/>
          <w:spacing w:val="-4"/>
          <w:sz w:val="32"/>
          <w:lang w:val="en-US" w:eastAsia="zh-CN"/>
        </w:rPr>
        <w:t>在项目实施阶段是占用大量资源的阶段，此阶段必须按照上一阶段定制的计划采取必要的活动，来完成计划阶段定制的任务。</w:t>
      </w:r>
      <w:r>
        <w:rPr>
          <w:rFonts w:hint="eastAsia" w:ascii="仿宋" w:hAnsi="仿宋" w:eastAsia="仿宋" w:cs="楷体"/>
          <w:b/>
          <w:bCs w:val="0"/>
          <w:spacing w:val="-4"/>
          <w:sz w:val="32"/>
          <w:lang w:val="en-US" w:eastAsia="zh-CN"/>
        </w:rPr>
        <w:t>项目收尾：</w:t>
      </w:r>
      <w:r>
        <w:rPr>
          <w:rFonts w:hint="eastAsia" w:ascii="仿宋" w:hAnsi="仿宋" w:eastAsia="仿宋" w:cs="楷体"/>
          <w:b w:val="0"/>
          <w:bCs/>
          <w:spacing w:val="-4"/>
          <w:sz w:val="32"/>
          <w:lang w:val="en-US" w:eastAsia="zh-CN"/>
        </w:rPr>
        <w:t>项目的收尾过程中涉及到整个项目的阶段性结束，即项目的干系人对项目产品的正式接收。</w:t>
      </w:r>
      <w:r>
        <w:rPr>
          <w:rFonts w:hint="eastAsia" w:ascii="仿宋" w:hAnsi="仿宋" w:eastAsia="仿宋" w:cs="楷体"/>
          <w:b/>
          <w:bCs w:val="0"/>
          <w:spacing w:val="-4"/>
          <w:sz w:val="32"/>
          <w:lang w:val="en-US" w:eastAsia="zh-CN"/>
        </w:rPr>
        <w:t>项目维护：</w:t>
      </w:r>
      <w:r>
        <w:rPr>
          <w:rFonts w:hint="eastAsia" w:ascii="仿宋" w:hAnsi="仿宋" w:eastAsia="仿宋" w:cs="楷体"/>
          <w:b w:val="0"/>
          <w:bCs/>
          <w:spacing w:val="-4"/>
          <w:sz w:val="32"/>
          <w:lang w:val="en-US" w:eastAsia="zh-CN"/>
        </w:rPr>
        <w:t>在项目收尾阶段结束后，项目将进入到后续的维护期。</w:t>
      </w:r>
    </w:p>
    <w:p>
      <w:pPr>
        <w:spacing w:line="540" w:lineRule="exact"/>
        <w:ind w:firstLine="640"/>
        <w:rPr>
          <w:rStyle w:val="17"/>
          <w:rFonts w:hint="default" w:ascii="Times New Roman" w:hAnsi="Times New Roman" w:eastAsia="黑体" w:cs="Times New Roman"/>
        </w:rPr>
      </w:pPr>
      <w:r>
        <w:rPr>
          <w:rStyle w:val="17"/>
          <w:rFonts w:hint="default" w:ascii="Times New Roman" w:hAnsi="Times New Roman" w:eastAsia="黑体" w:cs="Times New Roman"/>
          <w:b w:val="0"/>
          <w:spacing w:val="-4"/>
          <w:sz w:val="32"/>
          <w:szCs w:val="32"/>
        </w:rPr>
        <w:t>四、项目绩效情况</w:t>
      </w:r>
    </w:p>
    <w:p>
      <w:pPr>
        <w:spacing w:line="540" w:lineRule="exact"/>
        <w:ind w:firstLine="567" w:firstLineChars="181"/>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（一）项目绩效目标完成情况分析</w:t>
      </w:r>
    </w:p>
    <w:p>
      <w:pPr>
        <w:spacing w:line="460" w:lineRule="exact"/>
        <w:ind w:firstLine="624" w:firstLineChars="200"/>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lang w:eastAsia="zh-CN"/>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）项目成本（预算）控制情况。</w:t>
      </w:r>
      <w:r>
        <w:rPr>
          <w:rStyle w:val="17"/>
          <w:rFonts w:hint="eastAsia" w:ascii="仿宋" w:hAnsi="仿宋" w:eastAsia="仿宋" w:cs="仿宋_GB2312"/>
          <w:b w:val="0"/>
          <w:bCs w:val="0"/>
          <w:spacing w:val="-4"/>
          <w:sz w:val="32"/>
          <w:szCs w:val="32"/>
          <w:lang w:eastAsia="zh-CN"/>
        </w:rPr>
        <w:t>民丰县民丰县兰城乡人民政府</w:t>
      </w:r>
      <w:r>
        <w:rPr>
          <w:rStyle w:val="17"/>
          <w:rFonts w:hint="eastAsia" w:ascii="仿宋" w:hAnsi="仿宋" w:eastAsia="仿宋" w:cs="仿宋_GB2312"/>
          <w:b w:val="0"/>
          <w:bCs w:val="0"/>
          <w:spacing w:val="-4"/>
          <w:sz w:val="32"/>
          <w:szCs w:val="32"/>
        </w:rPr>
        <w:t>严格控制</w:t>
      </w:r>
      <w:r>
        <w:rPr>
          <w:rFonts w:hint="eastAsia" w:ascii="仿宋" w:hAnsi="仿宋" w:eastAsia="仿宋" w:cs="楷体"/>
          <w:b w:val="0"/>
          <w:bCs/>
          <w:spacing w:val="-4"/>
          <w:sz w:val="32"/>
          <w:lang w:eastAsia="zh-CN"/>
        </w:rPr>
        <w:t>村羊圈建设</w:t>
      </w:r>
      <w:r>
        <w:rPr>
          <w:rStyle w:val="17"/>
          <w:rFonts w:hint="eastAsia" w:ascii="仿宋" w:hAnsi="仿宋" w:eastAsia="仿宋" w:cs="仿宋_GB2312"/>
          <w:b w:val="0"/>
          <w:bCs w:val="0"/>
          <w:spacing w:val="-4"/>
          <w:sz w:val="32"/>
          <w:szCs w:val="32"/>
        </w:rPr>
        <w:t>经费成本，经估算，本项目总投资为</w:t>
      </w:r>
      <w:r>
        <w:rPr>
          <w:rStyle w:val="17"/>
          <w:rFonts w:hint="eastAsia" w:ascii="仿宋" w:hAnsi="仿宋" w:eastAsia="仿宋" w:cs="仿宋_GB2312"/>
          <w:b w:val="0"/>
          <w:bCs w:val="0"/>
          <w:spacing w:val="-4"/>
          <w:sz w:val="32"/>
          <w:szCs w:val="32"/>
          <w:lang w:val="en-US" w:eastAsia="zh-CN"/>
        </w:rPr>
        <w:t>49.12</w:t>
      </w:r>
      <w:r>
        <w:rPr>
          <w:rStyle w:val="17"/>
          <w:rFonts w:hint="eastAsia" w:ascii="仿宋" w:hAnsi="仿宋" w:eastAsia="仿宋" w:cs="仿宋_GB2312"/>
          <w:b w:val="0"/>
          <w:bCs w:val="0"/>
          <w:spacing w:val="-4"/>
          <w:sz w:val="32"/>
          <w:szCs w:val="32"/>
        </w:rPr>
        <w:t>万元。</w:t>
      </w:r>
    </w:p>
    <w:p>
      <w:pPr>
        <w:spacing w:line="460" w:lineRule="exact"/>
        <w:ind w:firstLine="624" w:firstLineChars="200"/>
        <w:rPr>
          <w:rStyle w:val="17"/>
          <w:rFonts w:hint="eastAsia" w:ascii="仿宋" w:hAnsi="仿宋" w:eastAsia="仿宋" w:cs="仿宋_GB2312"/>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）项目成本（预算）节约情况。为保证</w:t>
      </w:r>
      <w:r>
        <w:rPr>
          <w:rFonts w:hint="eastAsia" w:ascii="仿宋" w:hAnsi="仿宋" w:eastAsia="仿宋" w:cs="楷体"/>
          <w:b w:val="0"/>
          <w:bCs/>
          <w:spacing w:val="-4"/>
          <w:sz w:val="32"/>
          <w:lang w:eastAsia="zh-CN"/>
        </w:rPr>
        <w:t>村级组织运转</w:t>
      </w:r>
      <w:r>
        <w:rPr>
          <w:rStyle w:val="17"/>
          <w:rFonts w:hint="eastAsia" w:ascii="仿宋" w:hAnsi="仿宋" w:eastAsia="仿宋" w:cs="仿宋_GB2312"/>
          <w:b w:val="0"/>
          <w:bCs w:val="0"/>
          <w:spacing w:val="-4"/>
          <w:sz w:val="32"/>
          <w:szCs w:val="32"/>
        </w:rPr>
        <w:t>经费合理利用，</w:t>
      </w:r>
      <w:r>
        <w:rPr>
          <w:rStyle w:val="17"/>
          <w:rFonts w:hint="eastAsia" w:ascii="仿宋" w:hAnsi="仿宋" w:eastAsia="仿宋" w:cs="仿宋_GB2312"/>
          <w:b w:val="0"/>
          <w:bCs w:val="0"/>
          <w:spacing w:val="-4"/>
          <w:sz w:val="32"/>
          <w:szCs w:val="32"/>
          <w:lang w:eastAsia="zh-CN"/>
        </w:rPr>
        <w:t>我乡</w:t>
      </w:r>
      <w:r>
        <w:rPr>
          <w:rStyle w:val="17"/>
          <w:rFonts w:hint="eastAsia" w:ascii="仿宋" w:hAnsi="仿宋" w:eastAsia="仿宋" w:cs="仿宋_GB2312"/>
          <w:b w:val="0"/>
          <w:bCs w:val="0"/>
          <w:spacing w:val="-4"/>
          <w:sz w:val="32"/>
          <w:szCs w:val="32"/>
        </w:rPr>
        <w:t>严格控制每一笔项目经费，该项目预算报审价</w:t>
      </w:r>
      <w:r>
        <w:rPr>
          <w:rStyle w:val="17"/>
          <w:rFonts w:hint="eastAsia" w:ascii="仿宋" w:hAnsi="仿宋" w:eastAsia="仿宋" w:cs="仿宋_GB2312"/>
          <w:b w:val="0"/>
          <w:bCs w:val="0"/>
          <w:spacing w:val="-4"/>
          <w:sz w:val="32"/>
          <w:szCs w:val="32"/>
          <w:lang w:val="en-US" w:eastAsia="zh-CN"/>
        </w:rPr>
        <w:t>49.12</w:t>
      </w:r>
      <w:r>
        <w:rPr>
          <w:rStyle w:val="17"/>
          <w:rFonts w:hint="eastAsia" w:ascii="仿宋" w:hAnsi="仿宋" w:eastAsia="仿宋" w:cs="仿宋_GB2312"/>
          <w:b w:val="0"/>
          <w:bCs w:val="0"/>
          <w:spacing w:val="-4"/>
          <w:sz w:val="32"/>
          <w:szCs w:val="32"/>
        </w:rPr>
        <w:t>万元。</w:t>
      </w:r>
    </w:p>
    <w:p>
      <w:pPr>
        <w:spacing w:line="460" w:lineRule="exact"/>
        <w:ind w:firstLine="627" w:firstLineChars="200"/>
        <w:rPr>
          <w:rStyle w:val="17"/>
          <w:rFonts w:ascii="仿宋" w:hAnsi="仿宋" w:eastAsia="仿宋"/>
          <w:spacing w:val="-4"/>
          <w:sz w:val="32"/>
          <w:szCs w:val="32"/>
        </w:rPr>
      </w:pPr>
      <w:r>
        <w:rPr>
          <w:rStyle w:val="17"/>
          <w:rFonts w:ascii="仿宋" w:hAnsi="仿宋" w:eastAsia="仿宋" w:cs="仿宋_GB2312"/>
          <w:spacing w:val="-4"/>
          <w:sz w:val="32"/>
          <w:szCs w:val="32"/>
        </w:rPr>
        <w:t>2.</w:t>
      </w:r>
      <w:r>
        <w:rPr>
          <w:rStyle w:val="17"/>
          <w:rFonts w:hint="eastAsia" w:ascii="仿宋" w:hAnsi="仿宋" w:eastAsia="仿宋" w:cs="仿宋_GB2312"/>
          <w:spacing w:val="-4"/>
          <w:sz w:val="32"/>
          <w:szCs w:val="32"/>
        </w:rPr>
        <w:t>项目的效率性分析。</w:t>
      </w:r>
    </w:p>
    <w:p>
      <w:pPr>
        <w:spacing w:line="460" w:lineRule="exact"/>
        <w:ind w:firstLine="624" w:firstLineChars="200"/>
        <w:rPr>
          <w:rFonts w:hint="eastAsia" w:ascii="仿宋" w:hAnsi="仿宋" w:eastAsia="仿宋" w:cs="楷体"/>
          <w:b w:val="0"/>
          <w:bCs/>
          <w:spacing w:val="-4"/>
          <w:sz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）项目的实施进度。</w:t>
      </w:r>
      <w:r>
        <w:rPr>
          <w:rFonts w:hint="eastAsia" w:ascii="仿宋" w:hAnsi="仿宋" w:eastAsia="仿宋" w:cs="楷体"/>
          <w:b w:val="0"/>
          <w:bCs/>
          <w:spacing w:val="-4"/>
          <w:sz w:val="32"/>
          <w:lang w:val="en-US" w:eastAsia="zh-CN"/>
        </w:rPr>
        <w:t>民丰县兰城乡人民政府建设羊圈、购买羊</w:t>
      </w:r>
      <w:r>
        <w:rPr>
          <w:rFonts w:hint="eastAsia" w:ascii="仿宋" w:hAnsi="仿宋" w:eastAsia="仿宋" w:cs="楷体"/>
          <w:b w:val="0"/>
          <w:bCs/>
          <w:spacing w:val="-4"/>
          <w:sz w:val="32"/>
          <w:lang w:eastAsia="zh-CN"/>
        </w:rPr>
        <w:t>建设</w:t>
      </w:r>
      <w:r>
        <w:rPr>
          <w:rFonts w:hint="eastAsia" w:ascii="仿宋" w:hAnsi="仿宋" w:eastAsia="仿宋" w:cs="楷体"/>
          <w:b w:val="0"/>
          <w:bCs/>
          <w:spacing w:val="-4"/>
          <w:sz w:val="32"/>
        </w:rPr>
        <w:t>项目于2018年</w:t>
      </w:r>
      <w:r>
        <w:rPr>
          <w:rFonts w:hint="eastAsia" w:ascii="仿宋" w:hAnsi="仿宋" w:eastAsia="仿宋" w:cs="楷体"/>
          <w:b w:val="0"/>
          <w:bCs/>
          <w:spacing w:val="-4"/>
          <w:sz w:val="32"/>
          <w:lang w:val="en-US" w:eastAsia="zh-CN"/>
        </w:rPr>
        <w:t>1</w:t>
      </w:r>
      <w:r>
        <w:rPr>
          <w:rFonts w:hint="eastAsia" w:ascii="仿宋" w:hAnsi="仿宋" w:eastAsia="仿宋" w:cs="楷体"/>
          <w:b w:val="0"/>
          <w:bCs/>
          <w:spacing w:val="-4"/>
          <w:sz w:val="32"/>
        </w:rPr>
        <w:t>月开工建设，</w:t>
      </w:r>
      <w:r>
        <w:rPr>
          <w:rFonts w:hint="eastAsia" w:ascii="仿宋" w:hAnsi="仿宋" w:eastAsia="仿宋" w:cs="楷体"/>
          <w:b w:val="0"/>
          <w:bCs/>
          <w:spacing w:val="-4"/>
          <w:sz w:val="32"/>
          <w:lang w:val="en-US" w:eastAsia="zh-CN"/>
        </w:rPr>
        <w:t>12</w:t>
      </w:r>
      <w:r>
        <w:rPr>
          <w:rFonts w:hint="eastAsia" w:ascii="仿宋" w:hAnsi="仿宋" w:eastAsia="仿宋" w:cs="楷体"/>
          <w:b w:val="0"/>
          <w:bCs/>
          <w:spacing w:val="-4"/>
          <w:sz w:val="32"/>
        </w:rPr>
        <w:t>月全部完工</w:t>
      </w:r>
      <w:r>
        <w:rPr>
          <w:rFonts w:hint="eastAsia" w:ascii="仿宋" w:hAnsi="仿宋" w:eastAsia="仿宋" w:cs="楷体"/>
          <w:b w:val="0"/>
          <w:bCs/>
          <w:spacing w:val="-4"/>
          <w:sz w:val="32"/>
          <w:lang w:eastAsia="zh-CN"/>
        </w:rPr>
        <w:t>并</w:t>
      </w:r>
      <w:r>
        <w:rPr>
          <w:rFonts w:hint="eastAsia" w:ascii="仿宋" w:hAnsi="仿宋" w:eastAsia="仿宋" w:cs="楷体"/>
          <w:b w:val="0"/>
          <w:bCs/>
          <w:spacing w:val="-4"/>
          <w:sz w:val="32"/>
        </w:rPr>
        <w:t>完成审计决算通过验收并投入使用。</w:t>
      </w:r>
    </w:p>
    <w:p>
      <w:pPr>
        <w:spacing w:line="460" w:lineRule="exact"/>
        <w:ind w:firstLine="624" w:firstLineChars="200"/>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）项目完成质量。</w:t>
      </w:r>
      <w:r>
        <w:rPr>
          <w:rStyle w:val="17"/>
          <w:rFonts w:hint="eastAsia" w:ascii="仿宋" w:hAnsi="仿宋" w:eastAsia="仿宋" w:cs="仿宋_GB2312"/>
          <w:b w:val="0"/>
          <w:bCs w:val="0"/>
          <w:spacing w:val="-4"/>
          <w:sz w:val="32"/>
          <w:szCs w:val="32"/>
          <w:lang w:eastAsia="zh-CN"/>
        </w:rPr>
        <w:t>民丰县民丰县兰城乡人民政府村级组织运转</w:t>
      </w:r>
      <w:r>
        <w:rPr>
          <w:rStyle w:val="17"/>
          <w:rFonts w:hint="eastAsia" w:ascii="仿宋" w:hAnsi="仿宋" w:eastAsia="仿宋" w:cs="仿宋_GB2312"/>
          <w:b w:val="0"/>
          <w:bCs w:val="0"/>
          <w:spacing w:val="-4"/>
          <w:sz w:val="32"/>
          <w:szCs w:val="32"/>
        </w:rPr>
        <w:t>经费项目前期准备工作充分，资金到位及时，按计划</w:t>
      </w:r>
      <w:r>
        <w:rPr>
          <w:rStyle w:val="17"/>
          <w:rFonts w:hint="eastAsia" w:ascii="仿宋" w:hAnsi="仿宋" w:eastAsia="仿宋" w:cs="仿宋_GB2312"/>
          <w:b w:val="0"/>
          <w:bCs w:val="0"/>
          <w:spacing w:val="-4"/>
          <w:sz w:val="32"/>
          <w:szCs w:val="32"/>
          <w:lang w:eastAsia="zh-CN"/>
        </w:rPr>
        <w:t>、</w:t>
      </w:r>
      <w:r>
        <w:rPr>
          <w:rStyle w:val="17"/>
          <w:rFonts w:hint="eastAsia" w:ascii="仿宋" w:hAnsi="仿宋" w:eastAsia="仿宋" w:cs="仿宋_GB2312"/>
          <w:b w:val="0"/>
          <w:bCs w:val="0"/>
          <w:spacing w:val="-4"/>
          <w:sz w:val="32"/>
          <w:szCs w:val="32"/>
        </w:rPr>
        <w:t>按进度拨付款项，完成质量良好。</w:t>
      </w:r>
    </w:p>
    <w:p>
      <w:pPr>
        <w:spacing w:line="460" w:lineRule="exact"/>
        <w:ind w:firstLine="627" w:firstLineChars="200"/>
        <w:rPr>
          <w:rStyle w:val="17"/>
          <w:rFonts w:ascii="仿宋" w:hAnsi="仿宋" w:eastAsia="仿宋"/>
          <w:spacing w:val="-4"/>
          <w:sz w:val="32"/>
          <w:szCs w:val="32"/>
        </w:rPr>
      </w:pPr>
      <w:r>
        <w:rPr>
          <w:rStyle w:val="17"/>
          <w:rFonts w:ascii="仿宋" w:hAnsi="仿宋" w:eastAsia="仿宋" w:cs="仿宋_GB2312"/>
          <w:spacing w:val="-4"/>
          <w:sz w:val="32"/>
          <w:szCs w:val="32"/>
        </w:rPr>
        <w:t>3.</w:t>
      </w:r>
      <w:r>
        <w:rPr>
          <w:rStyle w:val="17"/>
          <w:rFonts w:hint="eastAsia" w:ascii="仿宋" w:hAnsi="仿宋" w:eastAsia="仿宋" w:cs="仿宋_GB2312"/>
          <w:spacing w:val="-4"/>
          <w:sz w:val="32"/>
          <w:szCs w:val="32"/>
        </w:rPr>
        <w:t>项目的效益性分析。</w:t>
      </w:r>
    </w:p>
    <w:p>
      <w:pPr>
        <w:spacing w:line="460" w:lineRule="exact"/>
        <w:ind w:firstLine="624" w:firstLineChars="200"/>
        <w:rPr>
          <w:rFonts w:hint="eastAsia" w:ascii="仿宋" w:hAnsi="仿宋" w:eastAsia="仿宋" w:cs="楷体"/>
          <w:b w:val="0"/>
          <w:bCs/>
          <w:spacing w:val="-4"/>
          <w:sz w:val="32"/>
          <w:lang w:val="en-US"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）项目预期目标完成程度。</w:t>
      </w:r>
      <w:r>
        <w:rPr>
          <w:rFonts w:hint="eastAsia" w:ascii="仿宋" w:hAnsi="仿宋" w:eastAsia="仿宋" w:cs="楷体"/>
          <w:b w:val="0"/>
          <w:bCs/>
          <w:spacing w:val="-4"/>
          <w:sz w:val="32"/>
        </w:rPr>
        <w:t>2018年财政下拨</w:t>
      </w:r>
      <w:r>
        <w:rPr>
          <w:rFonts w:hint="eastAsia" w:ascii="仿宋" w:hAnsi="仿宋" w:eastAsia="仿宋" w:cs="楷体"/>
          <w:b w:val="0"/>
          <w:bCs/>
          <w:spacing w:val="-4"/>
          <w:sz w:val="32"/>
          <w:lang w:eastAsia="zh-CN"/>
        </w:rPr>
        <w:t>村级组织运转经费</w:t>
      </w:r>
      <w:r>
        <w:rPr>
          <w:rFonts w:hint="eastAsia" w:ascii="仿宋" w:hAnsi="仿宋" w:eastAsia="仿宋" w:cs="楷体"/>
          <w:b w:val="0"/>
          <w:bCs/>
          <w:spacing w:val="-4"/>
          <w:sz w:val="32"/>
          <w:lang w:val="en-US" w:eastAsia="zh-CN"/>
        </w:rPr>
        <w:t>49.12</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。利用经费，</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老旧破损的设备进行更新，达到了预期目标</w:t>
      </w:r>
      <w:r>
        <w:rPr>
          <w:rFonts w:hint="eastAsia" w:ascii="仿宋" w:hAnsi="仿宋" w:eastAsia="仿宋" w:cs="楷体"/>
          <w:b w:val="0"/>
          <w:bCs/>
          <w:spacing w:val="-4"/>
          <w:sz w:val="32"/>
          <w:lang w:val="en-US" w:eastAsia="zh-CN"/>
        </w:rPr>
        <w:t>。</w:t>
      </w:r>
    </w:p>
    <w:p>
      <w:pPr>
        <w:spacing w:line="460" w:lineRule="exact"/>
        <w:ind w:firstLine="624" w:firstLineChars="200"/>
        <w:rPr>
          <w:rStyle w:val="17"/>
          <w:rFonts w:hint="eastAsia" w:ascii="仿宋" w:hAnsi="仿宋" w:eastAsia="仿宋" w:cs="仿宋_GB2312"/>
          <w:b w:val="0"/>
          <w:bCs w:val="0"/>
          <w:spacing w:val="-4"/>
          <w:sz w:val="32"/>
          <w:szCs w:val="32"/>
          <w:lang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）项目实施对经济和社会的影响。</w:t>
      </w:r>
      <w:r>
        <w:rPr>
          <w:rFonts w:hint="eastAsia" w:ascii="仿宋" w:hAnsi="仿宋" w:eastAsia="仿宋" w:cs="楷体"/>
          <w:b w:val="0"/>
          <w:bCs/>
          <w:spacing w:val="-4"/>
          <w:sz w:val="32"/>
          <w:lang w:eastAsia="zh-CN"/>
        </w:rPr>
        <w:t>羊购置项目的实施让</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的条件越来越好，提高了驻村各支力量的工作积极性及工作效率，让其</w:t>
      </w:r>
      <w:r>
        <w:rPr>
          <w:rFonts w:hint="eastAsia" w:ascii="仿宋" w:hAnsi="仿宋" w:eastAsia="仿宋" w:cs="楷体"/>
          <w:b w:val="0"/>
          <w:bCs/>
          <w:spacing w:val="-4"/>
          <w:sz w:val="32"/>
        </w:rPr>
        <w:t>切身体会到了党的惠民政策带来的</w:t>
      </w:r>
      <w:r>
        <w:rPr>
          <w:rFonts w:hint="eastAsia" w:ascii="仿宋" w:hAnsi="仿宋" w:eastAsia="仿宋" w:cs="楷体"/>
          <w:b w:val="0"/>
          <w:bCs/>
          <w:spacing w:val="-4"/>
          <w:sz w:val="32"/>
          <w:lang w:eastAsia="zh-CN"/>
        </w:rPr>
        <w:t>好处。</w:t>
      </w:r>
    </w:p>
    <w:p>
      <w:pPr>
        <w:spacing w:line="460" w:lineRule="exact"/>
        <w:ind w:firstLine="627" w:firstLineChars="200"/>
        <w:rPr>
          <w:rStyle w:val="17"/>
          <w:rFonts w:ascii="仿宋" w:hAnsi="仿宋" w:eastAsia="仿宋"/>
          <w:b w:val="0"/>
          <w:bCs w:val="0"/>
          <w:spacing w:val="-4"/>
          <w:sz w:val="32"/>
          <w:szCs w:val="32"/>
        </w:rPr>
      </w:pPr>
      <w:r>
        <w:rPr>
          <w:rStyle w:val="17"/>
          <w:rFonts w:ascii="仿宋" w:hAnsi="仿宋" w:eastAsia="仿宋" w:cs="仿宋_GB2312"/>
          <w:spacing w:val="-4"/>
          <w:sz w:val="32"/>
          <w:szCs w:val="32"/>
        </w:rPr>
        <w:t>4.</w:t>
      </w:r>
      <w:r>
        <w:rPr>
          <w:rStyle w:val="17"/>
          <w:rFonts w:hint="eastAsia" w:ascii="仿宋" w:hAnsi="仿宋" w:eastAsia="仿宋" w:cs="仿宋_GB2312"/>
          <w:spacing w:val="-4"/>
          <w:sz w:val="32"/>
          <w:szCs w:val="32"/>
        </w:rPr>
        <w:t>项目的可持续性分析</w:t>
      </w:r>
      <w:r>
        <w:rPr>
          <w:rStyle w:val="17"/>
          <w:rFonts w:hint="eastAsia" w:ascii="仿宋" w:hAnsi="仿宋" w:eastAsia="仿宋" w:cs="仿宋_GB2312"/>
          <w:b w:val="0"/>
          <w:bCs w:val="0"/>
          <w:spacing w:val="-4"/>
          <w:sz w:val="32"/>
          <w:szCs w:val="32"/>
        </w:rPr>
        <w:t>。</w:t>
      </w:r>
    </w:p>
    <w:p>
      <w:pPr>
        <w:spacing w:line="460" w:lineRule="exact"/>
        <w:ind w:firstLine="624" w:firstLineChars="200"/>
        <w:rPr>
          <w:rStyle w:val="17"/>
          <w:rFonts w:ascii="仿宋" w:hAnsi="仿宋" w:eastAsia="仿宋"/>
          <w:b w:val="0"/>
          <w:bCs w:val="0"/>
          <w:spacing w:val="-4"/>
          <w:sz w:val="32"/>
          <w:szCs w:val="32"/>
        </w:rPr>
      </w:pPr>
      <w:r>
        <w:rPr>
          <w:rFonts w:hint="eastAsia" w:ascii="仿宋" w:hAnsi="仿宋" w:eastAsia="仿宋" w:cs="楷体"/>
          <w:b w:val="0"/>
          <w:bCs/>
          <w:spacing w:val="-4"/>
          <w:sz w:val="32"/>
          <w:lang w:val="en-US" w:eastAsia="zh-CN"/>
        </w:rPr>
        <w:t>建设羊圈、</w:t>
      </w:r>
      <w:r>
        <w:rPr>
          <w:rFonts w:hint="eastAsia" w:ascii="仿宋" w:hAnsi="仿宋" w:eastAsia="仿宋" w:cs="楷体"/>
          <w:b w:val="0"/>
          <w:bCs/>
          <w:spacing w:val="-4"/>
          <w:sz w:val="32"/>
          <w:lang w:eastAsia="zh-CN"/>
        </w:rPr>
        <w:t>购买羊</w:t>
      </w:r>
      <w:r>
        <w:rPr>
          <w:rFonts w:hint="eastAsia" w:ascii="仿宋" w:hAnsi="仿宋" w:eastAsia="仿宋" w:cs="楷体"/>
          <w:b w:val="0"/>
          <w:bCs/>
          <w:spacing w:val="-4"/>
          <w:sz w:val="32"/>
          <w:lang w:val="en-US" w:eastAsia="zh-CN"/>
        </w:rPr>
        <w:t>、各村各项支出</w:t>
      </w:r>
      <w:r>
        <w:rPr>
          <w:rFonts w:hint="eastAsia" w:ascii="仿宋" w:hAnsi="仿宋" w:eastAsia="仿宋" w:cs="楷体"/>
          <w:b w:val="0"/>
          <w:bCs/>
          <w:spacing w:val="-4"/>
          <w:sz w:val="32"/>
          <w:lang w:eastAsia="zh-CN"/>
        </w:rPr>
        <w:t>项目依据协议内容按质按量顺利进行可以改善驻村各支力量的办公环境及条件，提高工作效率及质量。</w:t>
      </w:r>
    </w:p>
    <w:p>
      <w:pPr>
        <w:spacing w:line="4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460" w:lineRule="exact"/>
        <w:ind w:firstLine="624" w:firstLineChars="200"/>
        <w:rPr>
          <w:rFonts w:hint="eastAsia" w:ascii="仿宋" w:hAnsi="仿宋" w:eastAsia="仿宋" w:cs="楷体"/>
          <w:b w:val="0"/>
          <w:bCs/>
          <w:spacing w:val="-4"/>
          <w:sz w:val="32"/>
          <w:lang w:eastAsia="zh-CN"/>
        </w:rPr>
      </w:pPr>
      <w:r>
        <w:rPr>
          <w:rFonts w:hint="eastAsia" w:ascii="仿宋" w:hAnsi="仿宋" w:eastAsia="仿宋" w:cs="楷体"/>
          <w:b w:val="0"/>
          <w:bCs/>
          <w:spacing w:val="-4"/>
          <w:sz w:val="32"/>
          <w:lang w:eastAsia="zh-CN"/>
        </w:rPr>
        <w:t>无</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五、其他需要说明的问题</w:t>
      </w:r>
    </w:p>
    <w:p>
      <w:pPr>
        <w:spacing w:line="540" w:lineRule="exact"/>
        <w:ind w:firstLine="564" w:firstLineChars="181"/>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在资金使用方面，严格制定和执行财务管理核算制度，保证资金使用规范，相关资料齐全，成本控制有效，无挪用、截留经费的情况发生。在项目管理方面，建立了相关制度，提高工作人员的监管水平，保质保量的完成项目的实施工作。项目实施后，有力促进取得显著的经济效益、社会效益和生态效益。</w:t>
      </w:r>
    </w:p>
    <w:p>
      <w:pPr>
        <w:spacing w:line="540" w:lineRule="exact"/>
        <w:ind w:firstLine="640"/>
        <w:rPr>
          <w:rStyle w:val="17"/>
          <w:rFonts w:hint="default" w:ascii="Times New Roman" w:hAnsi="Times New Roman" w:eastAsia="黑体" w:cs="Times New Roman"/>
          <w:b w:val="0"/>
          <w:spacing w:val="-4"/>
          <w:sz w:val="32"/>
          <w:szCs w:val="32"/>
        </w:rPr>
      </w:pPr>
      <w:bookmarkStart w:id="0" w:name="_GoBack"/>
      <w:bookmarkEnd w:id="0"/>
      <w:r>
        <w:rPr>
          <w:rStyle w:val="17"/>
          <w:rFonts w:hint="default" w:ascii="Times New Roman" w:hAnsi="Times New Roman" w:eastAsia="黑体" w:cs="Times New Roman"/>
          <w:b w:val="0"/>
          <w:spacing w:val="-4"/>
          <w:sz w:val="32"/>
          <w:szCs w:val="32"/>
        </w:rPr>
        <w:t>六、项目评价工作情况</w:t>
      </w:r>
    </w:p>
    <w:p>
      <w:pPr>
        <w:widowControl/>
        <w:spacing w:line="480" w:lineRule="auto"/>
        <w:ind w:firstLine="480"/>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本次评价工作是在自己组织评价小组的指导下完成的，由于时间紧，业务范围广，指标不好确定，也受专业知识和评价能力的限制，对评价结果可能产生一定影响。</w:t>
      </w:r>
    </w:p>
    <w:p>
      <w:pPr>
        <w:spacing w:line="54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包括评价基础数据收集、资料来源和依据等佐证材料情况，项目现场勘验检查核实等情况</w:t>
      </w:r>
      <w:r>
        <w:rPr>
          <w:rFonts w:hint="eastAsia" w:eastAsia="仿宋_GB2312" w:cs="Times New Roman"/>
          <w:spacing w:val="-4"/>
          <w:sz w:val="32"/>
          <w:szCs w:val="32"/>
          <w:lang w:val="en-US" w:eastAsia="zh-CN"/>
        </w:rPr>
        <w:t>.</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七、附表</w:t>
      </w:r>
    </w:p>
    <w:p>
      <w:pPr>
        <w:spacing w:line="540" w:lineRule="exact"/>
        <w:rPr>
          <w:rStyle w:val="17"/>
          <w:rFonts w:hint="default" w:ascii="Times New Roman" w:hAnsi="Times New Roman" w:eastAsia="仿宋" w:cs="Times New Roman"/>
          <w:b w:val="0"/>
          <w:spacing w:val="-4"/>
          <w:sz w:val="28"/>
          <w:szCs w:val="28"/>
        </w:rPr>
      </w:pPr>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4DA0A80"/>
    <w:rsid w:val="2A4D2C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uiPriority w:val="0"/>
    <w:pPr>
      <w:keepNext/>
      <w:widowControl/>
      <w:spacing w:before="240" w:after="60"/>
      <w:jc w:val="left"/>
      <w:outlineLvl w:val="0"/>
    </w:pPr>
    <w:rPr>
      <w:rFonts w:ascii="Cambria" w:hAnsi="Cambria" w:eastAsia="宋体"/>
      <w:b/>
      <w:bCs/>
      <w:kern w:val="32"/>
      <w:sz w:val="32"/>
      <w:szCs w:val="32"/>
    </w:rPr>
  </w:style>
  <w:style w:type="paragraph" w:styleId="3">
    <w:name w:val="heading 2"/>
    <w:basedOn w:val="1"/>
    <w:next w:val="1"/>
    <w:link w:val="26"/>
    <w:uiPriority w:val="0"/>
    <w:pPr>
      <w:keepNext/>
      <w:widowControl/>
      <w:spacing w:before="240" w:after="60"/>
      <w:jc w:val="left"/>
      <w:outlineLvl w:val="1"/>
    </w:pPr>
    <w:rPr>
      <w:rFonts w:ascii="Cambria" w:hAnsi="Cambria" w:eastAsia="宋体"/>
      <w:b/>
      <w:bCs/>
      <w:i/>
      <w:iCs/>
      <w:sz w:val="28"/>
      <w:szCs w:val="28"/>
    </w:rPr>
  </w:style>
  <w:style w:type="paragraph" w:styleId="4">
    <w:name w:val="heading 3"/>
    <w:basedOn w:val="1"/>
    <w:next w:val="1"/>
    <w:link w:val="27"/>
    <w:qFormat/>
    <w:uiPriority w:val="0"/>
    <w:pPr>
      <w:keepNext/>
      <w:widowControl/>
      <w:spacing w:before="240" w:after="60"/>
      <w:jc w:val="left"/>
      <w:outlineLvl w:val="2"/>
    </w:pPr>
    <w:rPr>
      <w:rFonts w:ascii="Cambria" w:hAnsi="Cambria" w:eastAsia="宋体"/>
      <w:b/>
      <w:bCs/>
      <w:sz w:val="26"/>
      <w:szCs w:val="26"/>
    </w:rPr>
  </w:style>
  <w:style w:type="paragraph" w:styleId="5">
    <w:name w:val="heading 4"/>
    <w:basedOn w:val="1"/>
    <w:next w:val="1"/>
    <w:link w:val="28"/>
    <w:qFormat/>
    <w:uiPriority w:val="0"/>
    <w:pPr>
      <w:keepNext/>
      <w:widowControl/>
      <w:spacing w:before="240" w:after="60"/>
      <w:jc w:val="left"/>
      <w:outlineLvl w:val="3"/>
    </w:pPr>
    <w:rPr>
      <w:b/>
      <w:bCs/>
      <w:sz w:val="28"/>
      <w:szCs w:val="28"/>
    </w:rPr>
  </w:style>
  <w:style w:type="paragraph" w:styleId="6">
    <w:name w:val="heading 5"/>
    <w:basedOn w:val="1"/>
    <w:next w:val="1"/>
    <w:link w:val="29"/>
    <w:qFormat/>
    <w:uiPriority w:val="0"/>
    <w:pPr>
      <w:widowControl/>
      <w:spacing w:before="240" w:after="60"/>
      <w:jc w:val="left"/>
      <w:outlineLvl w:val="4"/>
    </w:pPr>
    <w:rPr>
      <w:b/>
      <w:bCs/>
      <w:i/>
      <w:iCs/>
      <w:sz w:val="26"/>
      <w:szCs w:val="26"/>
    </w:rPr>
  </w:style>
  <w:style w:type="paragraph" w:styleId="7">
    <w:name w:val="heading 6"/>
    <w:basedOn w:val="1"/>
    <w:next w:val="1"/>
    <w:link w:val="30"/>
    <w:qFormat/>
    <w:uiPriority w:val="0"/>
    <w:pPr>
      <w:widowControl/>
      <w:spacing w:before="240" w:after="60"/>
      <w:jc w:val="left"/>
      <w:outlineLvl w:val="5"/>
    </w:pPr>
    <w:rPr>
      <w:b/>
      <w:bCs/>
    </w:rPr>
  </w:style>
  <w:style w:type="paragraph" w:styleId="8">
    <w:name w:val="heading 7"/>
    <w:basedOn w:val="1"/>
    <w:next w:val="1"/>
    <w:link w:val="31"/>
    <w:qFormat/>
    <w:uiPriority w:val="0"/>
    <w:pPr>
      <w:widowControl/>
      <w:spacing w:before="240" w:after="60"/>
      <w:jc w:val="left"/>
      <w:outlineLvl w:val="6"/>
    </w:pPr>
    <w:rPr>
      <w:sz w:val="24"/>
      <w:szCs w:val="24"/>
    </w:rPr>
  </w:style>
  <w:style w:type="paragraph" w:styleId="9">
    <w:name w:val="heading 8"/>
    <w:basedOn w:val="1"/>
    <w:next w:val="1"/>
    <w:link w:val="32"/>
    <w:qFormat/>
    <w:uiPriority w:val="0"/>
    <w:pPr>
      <w:widowControl/>
      <w:spacing w:before="240" w:after="60"/>
      <w:jc w:val="left"/>
      <w:outlineLvl w:val="7"/>
    </w:pPr>
    <w:rPr>
      <w:i/>
      <w:iCs/>
      <w:sz w:val="24"/>
      <w:szCs w:val="24"/>
    </w:rPr>
  </w:style>
  <w:style w:type="paragraph" w:styleId="10">
    <w:name w:val="heading 9"/>
    <w:basedOn w:val="1"/>
    <w:next w:val="1"/>
    <w:link w:val="33"/>
    <w:qFormat/>
    <w:uiPriority w:val="0"/>
    <w:pPr>
      <w:widowControl/>
      <w:spacing w:before="240" w:after="60"/>
      <w:jc w:val="left"/>
      <w:outlineLvl w:val="8"/>
    </w:pPr>
    <w:rPr>
      <w:rFonts w:ascii="Cambria" w:hAnsi="Cambria" w:eastAsia="宋体"/>
    </w:rPr>
  </w:style>
  <w:style w:type="character" w:default="1" w:styleId="16">
    <w:name w:val="Default Paragraph Font"/>
    <w:qFormat/>
    <w:uiPriority w:val="0"/>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34"/>
    <w:qFormat/>
    <w:uiPriority w:val="0"/>
    <w:pPr>
      <w:tabs>
        <w:tab w:val="center" w:pos="4153"/>
        <w:tab w:val="right" w:pos="8306"/>
      </w:tabs>
      <w:snapToGrid w:val="0"/>
      <w:jc w:val="left"/>
    </w:pPr>
    <w:rPr>
      <w:rFonts w:ascii="Calibri" w:hAnsi="Calibri" w:eastAsia="宋体"/>
      <w:kern w:val="2"/>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rFonts w:ascii="Calibri" w:hAnsi="Calibri" w:eastAsia="宋体"/>
      <w:kern w:val="2"/>
      <w:sz w:val="18"/>
      <w:szCs w:val="18"/>
    </w:rPr>
  </w:style>
  <w:style w:type="paragraph" w:styleId="13">
    <w:name w:val="Subtitle"/>
    <w:basedOn w:val="1"/>
    <w:next w:val="1"/>
    <w:link w:val="36"/>
    <w:qFormat/>
    <w:uiPriority w:val="0"/>
    <w:pPr>
      <w:widowControl/>
      <w:spacing w:after="60"/>
      <w:jc w:val="center"/>
      <w:outlineLvl w:val="1"/>
    </w:pPr>
    <w:rPr>
      <w:rFonts w:ascii="Cambria" w:hAnsi="Cambria" w:eastAsia="宋体"/>
      <w:sz w:val="24"/>
      <w:szCs w:val="24"/>
    </w:rPr>
  </w:style>
  <w:style w:type="paragraph" w:styleId="14">
    <w:name w:val="Title"/>
    <w:basedOn w:val="1"/>
    <w:next w:val="1"/>
    <w:link w:val="37"/>
    <w:qFormat/>
    <w:uiPriority w:val="0"/>
    <w:pPr>
      <w:widowControl/>
      <w:spacing w:before="240" w:after="60"/>
      <w:jc w:val="center"/>
      <w:outlineLvl w:val="0"/>
    </w:pPr>
    <w:rPr>
      <w:rFonts w:ascii="Cambria" w:hAnsi="Cambria" w:eastAsia="宋体"/>
      <w:b/>
      <w:bCs/>
      <w:kern w:val="28"/>
      <w:sz w:val="32"/>
      <w:szCs w:val="32"/>
    </w:rPr>
  </w:style>
  <w:style w:type="character" w:styleId="17">
    <w:name w:val="Strong"/>
    <w:basedOn w:val="16"/>
    <w:qFormat/>
    <w:uiPriority w:val="0"/>
    <w:rPr>
      <w:b/>
      <w:bCs/>
    </w:rPr>
  </w:style>
  <w:style w:type="character" w:styleId="18">
    <w:name w:val="Emphasis"/>
    <w:basedOn w:val="16"/>
    <w:qFormat/>
    <w:uiPriority w:val="0"/>
    <w:rPr>
      <w:rFonts w:ascii="Calibri" w:hAnsi="Calibri"/>
      <w:b/>
      <w:i/>
      <w:iCs/>
    </w:rPr>
  </w:style>
  <w:style w:type="paragraph" w:customStyle="1" w:styleId="19">
    <w:name w:val="批注框文本 Char Char"/>
    <w:basedOn w:val="1"/>
    <w:link w:val="38"/>
    <w:uiPriority w:val="0"/>
    <w:rPr>
      <w:rFonts w:ascii="Times New Roman" w:hAnsi="Times New Roman" w:eastAsia="宋体"/>
      <w:kern w:val="2"/>
      <w:sz w:val="18"/>
      <w:szCs w:val="18"/>
    </w:rPr>
  </w:style>
  <w:style w:type="paragraph" w:customStyle="1" w:styleId="20">
    <w:name w:val="无间隔1"/>
    <w:basedOn w:val="1"/>
    <w:qFormat/>
    <w:uiPriority w:val="0"/>
    <w:pPr>
      <w:widowControl/>
      <w:jc w:val="left"/>
    </w:pPr>
    <w:rPr>
      <w:rFonts w:ascii="Calibri" w:hAnsi="Calibri" w:eastAsia="宋体"/>
      <w:kern w:val="0"/>
      <w:sz w:val="24"/>
      <w:szCs w:val="32"/>
      <w:lang w:eastAsia="en-US" w:bidi="en-US"/>
    </w:rPr>
  </w:style>
  <w:style w:type="paragraph" w:customStyle="1" w:styleId="21">
    <w:name w:val="列出段落1"/>
    <w:basedOn w:val="1"/>
    <w:uiPriority w:val="0"/>
    <w:pPr>
      <w:widowControl/>
      <w:ind w:left="720"/>
      <w:contextualSpacing/>
      <w:jc w:val="left"/>
    </w:pPr>
    <w:rPr>
      <w:rFonts w:ascii="Calibri" w:hAnsi="Calibri" w:eastAsia="宋体"/>
      <w:kern w:val="0"/>
      <w:sz w:val="24"/>
      <w:lang w:eastAsia="en-US" w:bidi="en-US"/>
    </w:rPr>
  </w:style>
  <w:style w:type="paragraph" w:customStyle="1" w:styleId="22">
    <w:name w:val="引用1"/>
    <w:basedOn w:val="1"/>
    <w:next w:val="1"/>
    <w:link w:val="39"/>
    <w:qFormat/>
    <w:uiPriority w:val="0"/>
    <w:pPr>
      <w:widowControl/>
      <w:jc w:val="left"/>
    </w:pPr>
    <w:rPr>
      <w:i/>
      <w:sz w:val="24"/>
      <w:szCs w:val="24"/>
    </w:rPr>
  </w:style>
  <w:style w:type="paragraph" w:customStyle="1" w:styleId="23">
    <w:name w:val="明显引用1"/>
    <w:basedOn w:val="1"/>
    <w:next w:val="1"/>
    <w:link w:val="40"/>
    <w:qFormat/>
    <w:uiPriority w:val="0"/>
    <w:pPr>
      <w:widowControl/>
      <w:ind w:left="720" w:right="720"/>
      <w:jc w:val="left"/>
    </w:pPr>
    <w:rPr>
      <w:b/>
      <w:i/>
      <w:sz w:val="24"/>
    </w:rPr>
  </w:style>
  <w:style w:type="paragraph" w:customStyle="1" w:styleId="24">
    <w:name w:val="TOC 标题1"/>
    <w:basedOn w:val="2"/>
    <w:next w:val="1"/>
    <w:qFormat/>
    <w:uiPriority w:val="0"/>
    <w:pPr>
      <w:outlineLvl w:val="9"/>
    </w:pPr>
    <w:rPr>
      <w:lang w:eastAsia="en-US" w:bidi="en-US"/>
    </w:rPr>
  </w:style>
  <w:style w:type="character" w:customStyle="1" w:styleId="25">
    <w:name w:val="标题 1 Char Char"/>
    <w:basedOn w:val="16"/>
    <w:link w:val="2"/>
    <w:qFormat/>
    <w:uiPriority w:val="0"/>
    <w:rPr>
      <w:rFonts w:ascii="Cambria" w:hAnsi="Cambria" w:eastAsia="宋体"/>
      <w:b/>
      <w:bCs/>
      <w:kern w:val="32"/>
      <w:sz w:val="32"/>
      <w:szCs w:val="32"/>
    </w:rPr>
  </w:style>
  <w:style w:type="character" w:customStyle="1" w:styleId="26">
    <w:name w:val="标题 2 Char Char"/>
    <w:basedOn w:val="16"/>
    <w:link w:val="3"/>
    <w:qFormat/>
    <w:uiPriority w:val="0"/>
    <w:rPr>
      <w:rFonts w:ascii="Cambria" w:hAnsi="Cambria" w:eastAsia="宋体"/>
      <w:b/>
      <w:bCs/>
      <w:i/>
      <w:iCs/>
      <w:sz w:val="28"/>
      <w:szCs w:val="28"/>
    </w:rPr>
  </w:style>
  <w:style w:type="character" w:customStyle="1" w:styleId="27">
    <w:name w:val="标题 3 Char Char"/>
    <w:basedOn w:val="16"/>
    <w:link w:val="4"/>
    <w:uiPriority w:val="0"/>
    <w:rPr>
      <w:rFonts w:ascii="Cambria" w:hAnsi="Cambria" w:eastAsia="宋体"/>
      <w:b/>
      <w:bCs/>
      <w:sz w:val="26"/>
      <w:szCs w:val="26"/>
    </w:rPr>
  </w:style>
  <w:style w:type="character" w:customStyle="1" w:styleId="28">
    <w:name w:val="标题 4 Char Char"/>
    <w:basedOn w:val="16"/>
    <w:link w:val="5"/>
    <w:qFormat/>
    <w:uiPriority w:val="0"/>
    <w:rPr>
      <w:b/>
      <w:bCs/>
      <w:sz w:val="28"/>
      <w:szCs w:val="28"/>
    </w:rPr>
  </w:style>
  <w:style w:type="character" w:customStyle="1" w:styleId="29">
    <w:name w:val="标题 5 Char Char"/>
    <w:basedOn w:val="16"/>
    <w:link w:val="6"/>
    <w:qFormat/>
    <w:uiPriority w:val="0"/>
    <w:rPr>
      <w:b/>
      <w:bCs/>
      <w:i/>
      <w:iCs/>
      <w:sz w:val="26"/>
      <w:szCs w:val="26"/>
    </w:rPr>
  </w:style>
  <w:style w:type="character" w:customStyle="1" w:styleId="30">
    <w:name w:val="标题 6 Char Char"/>
    <w:basedOn w:val="16"/>
    <w:link w:val="7"/>
    <w:qFormat/>
    <w:uiPriority w:val="0"/>
    <w:rPr>
      <w:b/>
      <w:bCs/>
    </w:rPr>
  </w:style>
  <w:style w:type="character" w:customStyle="1" w:styleId="31">
    <w:name w:val="标题 7 Char Char"/>
    <w:basedOn w:val="16"/>
    <w:link w:val="8"/>
    <w:qFormat/>
    <w:uiPriority w:val="0"/>
    <w:rPr>
      <w:sz w:val="24"/>
      <w:szCs w:val="24"/>
    </w:rPr>
  </w:style>
  <w:style w:type="character" w:customStyle="1" w:styleId="32">
    <w:name w:val="标题 8 Char Char"/>
    <w:basedOn w:val="16"/>
    <w:link w:val="9"/>
    <w:qFormat/>
    <w:uiPriority w:val="0"/>
    <w:rPr>
      <w:i/>
      <w:iCs/>
      <w:sz w:val="24"/>
      <w:szCs w:val="24"/>
    </w:rPr>
  </w:style>
  <w:style w:type="character" w:customStyle="1" w:styleId="33">
    <w:name w:val="标题 9 Char Char"/>
    <w:basedOn w:val="16"/>
    <w:link w:val="10"/>
    <w:qFormat/>
    <w:uiPriority w:val="0"/>
    <w:rPr>
      <w:rFonts w:ascii="Cambria" w:hAnsi="Cambria" w:eastAsia="宋体"/>
    </w:rPr>
  </w:style>
  <w:style w:type="character" w:customStyle="1" w:styleId="34">
    <w:name w:val="页脚 Char Char"/>
    <w:basedOn w:val="16"/>
    <w:link w:val="11"/>
    <w:qFormat/>
    <w:uiPriority w:val="0"/>
    <w:rPr>
      <w:rFonts w:ascii="Calibri" w:hAnsi="Calibri" w:eastAsia="宋体"/>
      <w:kern w:val="2"/>
      <w:sz w:val="18"/>
      <w:szCs w:val="18"/>
    </w:rPr>
  </w:style>
  <w:style w:type="character" w:customStyle="1" w:styleId="35">
    <w:name w:val="页眉 Char Char"/>
    <w:basedOn w:val="16"/>
    <w:link w:val="12"/>
    <w:uiPriority w:val="0"/>
    <w:rPr>
      <w:rFonts w:ascii="Calibri" w:hAnsi="Calibri" w:eastAsia="宋体"/>
      <w:kern w:val="2"/>
      <w:sz w:val="18"/>
      <w:szCs w:val="18"/>
    </w:rPr>
  </w:style>
  <w:style w:type="character" w:customStyle="1" w:styleId="36">
    <w:name w:val="副标题 Char Char"/>
    <w:basedOn w:val="16"/>
    <w:link w:val="13"/>
    <w:qFormat/>
    <w:uiPriority w:val="0"/>
    <w:rPr>
      <w:rFonts w:ascii="Cambria" w:hAnsi="Cambria" w:eastAsia="宋体"/>
      <w:sz w:val="24"/>
      <w:szCs w:val="24"/>
    </w:rPr>
  </w:style>
  <w:style w:type="character" w:customStyle="1" w:styleId="37">
    <w:name w:val="标题 Char Char"/>
    <w:basedOn w:val="16"/>
    <w:link w:val="14"/>
    <w:qFormat/>
    <w:uiPriority w:val="0"/>
    <w:rPr>
      <w:rFonts w:ascii="Cambria" w:hAnsi="Cambria" w:eastAsia="宋体"/>
      <w:b/>
      <w:bCs/>
      <w:kern w:val="28"/>
      <w:sz w:val="32"/>
      <w:szCs w:val="32"/>
    </w:rPr>
  </w:style>
  <w:style w:type="character" w:customStyle="1" w:styleId="38">
    <w:name w:val="批注框文本 Char Char Char Char"/>
    <w:basedOn w:val="16"/>
    <w:link w:val="19"/>
    <w:semiHidden/>
    <w:qFormat/>
    <w:uiPriority w:val="0"/>
    <w:rPr>
      <w:rFonts w:ascii="Times New Roman" w:hAnsi="Times New Roman" w:eastAsia="宋体"/>
      <w:kern w:val="2"/>
      <w:sz w:val="18"/>
      <w:szCs w:val="18"/>
    </w:rPr>
  </w:style>
  <w:style w:type="character" w:customStyle="1" w:styleId="39">
    <w:name w:val="引用 Char"/>
    <w:basedOn w:val="16"/>
    <w:link w:val="22"/>
    <w:semiHidden/>
    <w:uiPriority w:val="0"/>
    <w:rPr>
      <w:i/>
      <w:sz w:val="24"/>
      <w:szCs w:val="24"/>
    </w:rPr>
  </w:style>
  <w:style w:type="character" w:customStyle="1" w:styleId="40">
    <w:name w:val="明显引用 Char"/>
    <w:basedOn w:val="16"/>
    <w:link w:val="23"/>
    <w:semiHidden/>
    <w:qFormat/>
    <w:uiPriority w:val="0"/>
    <w:rPr>
      <w:b/>
      <w:i/>
      <w:sz w:val="24"/>
    </w:rPr>
  </w:style>
  <w:style w:type="character" w:customStyle="1" w:styleId="41">
    <w:name w:val="不明显强调1"/>
    <w:uiPriority w:val="0"/>
    <w:rPr>
      <w:i/>
      <w:color w:val="565656"/>
    </w:rPr>
  </w:style>
  <w:style w:type="character" w:customStyle="1" w:styleId="42">
    <w:name w:val="明显强调1"/>
    <w:basedOn w:val="16"/>
    <w:qFormat/>
    <w:uiPriority w:val="0"/>
    <w:rPr>
      <w:b/>
      <w:i/>
      <w:sz w:val="24"/>
      <w:szCs w:val="24"/>
      <w:u w:val="single"/>
    </w:rPr>
  </w:style>
  <w:style w:type="character" w:customStyle="1" w:styleId="43">
    <w:name w:val="不明显参考1"/>
    <w:basedOn w:val="16"/>
    <w:qFormat/>
    <w:uiPriority w:val="0"/>
    <w:rPr>
      <w:sz w:val="24"/>
      <w:szCs w:val="24"/>
      <w:u w:val="single"/>
    </w:rPr>
  </w:style>
  <w:style w:type="character" w:customStyle="1" w:styleId="44">
    <w:name w:val="明显参考1"/>
    <w:basedOn w:val="16"/>
    <w:uiPriority w:val="0"/>
    <w:rPr>
      <w:b/>
      <w:sz w:val="24"/>
      <w:u w:val="single"/>
    </w:rPr>
  </w:style>
  <w:style w:type="character" w:customStyle="1" w:styleId="45">
    <w:name w:val="书籍标题1"/>
    <w:basedOn w:val="16"/>
    <w:qFormat/>
    <w:uiPriority w:val="0"/>
    <w:rPr>
      <w:rFonts w:ascii="Cambria" w:hAnsi="Cambria" w:eastAsia="宋体"/>
      <w:b/>
      <w: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590</Words>
  <Characters>3369</Characters>
  <Lines>28</Lines>
  <Paragraphs>7</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2018-08-16T18:06:00Z</dcterms:created>
  <dc:creator>赵 恺（预算处）</dc:creator>
  <cp:lastModifiedBy>Administrator</cp:lastModifiedBy>
  <cp:lastPrinted>2019-02-12T03:37:00Z</cp:lastPrinted>
  <dcterms:modified xsi:type="dcterms:W3CDTF">2020-05-28T09:44:03Z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