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方正小标宋_GBK" w:hAnsi="华文中宋" w:eastAsia="方正小标宋_GBK"/>
          <w:bCs/>
          <w:sz w:val="44"/>
          <w:szCs w:val="44"/>
        </w:rPr>
      </w:pPr>
    </w:p>
    <w:p>
      <w:pPr>
        <w:spacing w:line="500" w:lineRule="exact"/>
        <w:jc w:val="center"/>
        <w:rPr>
          <w:rFonts w:ascii="方正小标宋_GBK" w:hAnsi="华文中宋" w:eastAsia="方正小标宋_GBK"/>
          <w:bCs/>
          <w:sz w:val="44"/>
          <w:szCs w:val="44"/>
        </w:rPr>
      </w:pPr>
      <w:r>
        <w:rPr>
          <w:rFonts w:hint="eastAsia" w:ascii="方正小标宋_GBK" w:hAnsi="华文中宋" w:eastAsia="方正小标宋_GBK"/>
          <w:bCs/>
          <w:sz w:val="44"/>
          <w:szCs w:val="44"/>
        </w:rPr>
        <w:t>民丰县</w:t>
      </w:r>
      <w:r>
        <w:rPr>
          <w:rFonts w:hint="eastAsia" w:ascii="方正小标宋_GBK" w:hAnsi="华文中宋" w:eastAsia="方正小标宋_GBK"/>
          <w:bCs/>
          <w:sz w:val="44"/>
          <w:szCs w:val="44"/>
          <w:lang w:eastAsia="zh-CN"/>
        </w:rPr>
        <w:t>举借债务情况说明</w:t>
      </w:r>
    </w:p>
    <w:p>
      <w:pPr>
        <w:spacing w:line="500" w:lineRule="exact"/>
        <w:rPr>
          <w:rFonts w:ascii="楷体_GB2312" w:hAnsi="仿宋_GB2312" w:eastAsia="楷体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6"/>
        <w:shd w:val="clear" w:color="auto" w:fill="FFFFFF"/>
        <w:spacing w:line="520" w:lineRule="exact"/>
        <w:ind w:firstLine="640" w:firstLineChars="200"/>
        <w:rPr>
          <w:rFonts w:ascii="仿宋" w:hAnsi="仿宋" w:eastAsia="仿宋" w:cs="lucida Grande"/>
          <w:color w:val="000000"/>
          <w:sz w:val="32"/>
          <w:szCs w:val="32"/>
        </w:rPr>
      </w:pPr>
    </w:p>
    <w:p>
      <w:pPr>
        <w:spacing w:line="640" w:lineRule="exact"/>
        <w:ind w:left="420" w:leftChars="200"/>
        <w:rPr>
          <w:rFonts w:ascii="仿宋" w:hAnsi="仿宋" w:eastAsia="仿宋" w:cs="_4eff_5b8b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_4eff_5b8b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hAnsi="仿宋" w:eastAsia="仿宋" w:cs="_4eff_5b8b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_4eff_5b8b"/>
          <w:color w:val="000000"/>
          <w:sz w:val="32"/>
          <w:szCs w:val="32"/>
          <w:shd w:val="clear" w:color="auto" w:fill="FFFFFF"/>
        </w:rPr>
        <w:t>截止20</w:t>
      </w:r>
      <w:r>
        <w:rPr>
          <w:rFonts w:hint="eastAsia" w:ascii="仿宋" w:hAnsi="仿宋" w:eastAsia="仿宋" w:cs="_4eff_5b8b"/>
          <w:color w:val="000000"/>
          <w:sz w:val="32"/>
          <w:szCs w:val="32"/>
          <w:shd w:val="clear" w:color="auto" w:fill="FFFFFF"/>
          <w:lang w:val="en-US" w:eastAsia="zh-CN"/>
        </w:rPr>
        <w:t>19</w:t>
      </w:r>
      <w:r>
        <w:rPr>
          <w:rFonts w:hint="eastAsia" w:ascii="仿宋" w:hAnsi="仿宋" w:eastAsia="仿宋" w:cs="_4eff_5b8b"/>
          <w:color w:val="000000"/>
          <w:sz w:val="32"/>
          <w:szCs w:val="32"/>
          <w:shd w:val="clear" w:color="auto" w:fill="FFFFFF"/>
        </w:rPr>
        <w:t>年1</w:t>
      </w:r>
      <w:r>
        <w:rPr>
          <w:rFonts w:hint="eastAsia" w:ascii="仿宋" w:hAnsi="仿宋" w:eastAsia="仿宋" w:cs="_4eff_5b8b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_4eff_5b8b"/>
          <w:color w:val="000000"/>
          <w:sz w:val="32"/>
          <w:szCs w:val="32"/>
          <w:shd w:val="clear" w:color="auto" w:fill="FFFFFF"/>
        </w:rPr>
        <w:t>月3</w:t>
      </w:r>
      <w:r>
        <w:rPr>
          <w:rFonts w:hint="eastAsia" w:ascii="仿宋" w:hAnsi="仿宋" w:eastAsia="仿宋" w:cs="_4eff_5b8b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_4eff_5b8b"/>
          <w:color w:val="000000"/>
          <w:sz w:val="32"/>
          <w:szCs w:val="32"/>
          <w:shd w:val="clear" w:color="auto" w:fill="FFFFFF"/>
        </w:rPr>
        <w:t>日</w:t>
      </w:r>
      <w:r>
        <w:rPr>
          <w:rFonts w:hint="eastAsia" w:ascii="仿宋" w:hAnsi="仿宋" w:eastAsia="仿宋" w:cs="_4eff_5b8b"/>
          <w:color w:val="000000"/>
          <w:sz w:val="32"/>
          <w:szCs w:val="32"/>
          <w:shd w:val="clear" w:color="auto" w:fill="FFFFFF"/>
          <w:lang w:eastAsia="zh-CN"/>
        </w:rPr>
        <w:t>民丰县</w:t>
      </w:r>
      <w:r>
        <w:rPr>
          <w:rFonts w:hint="eastAsia" w:ascii="仿宋" w:hAnsi="仿宋" w:eastAsia="仿宋" w:cs="_4eff_5b8b"/>
          <w:color w:val="000000"/>
          <w:sz w:val="32"/>
          <w:szCs w:val="32"/>
          <w:shd w:val="clear" w:color="auto" w:fill="FFFFFF"/>
        </w:rPr>
        <w:t>政府债务余额</w:t>
      </w:r>
      <w:r>
        <w:rPr>
          <w:rFonts w:hint="eastAsia" w:ascii="仿宋" w:hAnsi="仿宋" w:eastAsia="仿宋" w:cs="_4eff_5b8b"/>
          <w:color w:val="000000"/>
          <w:sz w:val="32"/>
          <w:szCs w:val="32"/>
          <w:shd w:val="clear" w:color="auto" w:fill="FFFFFF"/>
          <w:lang w:val="en-US" w:eastAsia="zh-CN"/>
        </w:rPr>
        <w:t>55632.61</w:t>
      </w:r>
      <w:r>
        <w:rPr>
          <w:rFonts w:hint="eastAsia" w:ascii="仿宋" w:hAnsi="仿宋" w:eastAsia="仿宋" w:cs="_4eff_5b8b"/>
          <w:color w:val="000000"/>
          <w:sz w:val="32"/>
          <w:szCs w:val="32"/>
          <w:shd w:val="clear" w:color="auto" w:fill="FFFFFF"/>
        </w:rPr>
        <w:t>万元。</w:t>
      </w:r>
    </w:p>
    <w:p>
      <w:pPr>
        <w:spacing w:line="640" w:lineRule="exact"/>
        <w:rPr>
          <w:rFonts w:ascii="仿宋" w:hAnsi="仿宋" w:eastAsia="仿宋" w:cs="_4eff_5b8b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_4eff_5b8b"/>
          <w:color w:val="000000"/>
          <w:sz w:val="32"/>
          <w:szCs w:val="32"/>
          <w:shd w:val="clear" w:color="auto" w:fill="FFFFFF"/>
        </w:rPr>
        <w:t xml:space="preserve">   1、限额内的政府债务25533万元。分别是：（1）、置换债券939万元，主要是2006-2007公路贷款置换债券；（2）、2016年扶贫攻坚项目新增债券8000万元；（3）、2016年棚户区改造项目新增债券3000万元；（4）、2017年政法公安反恐维稳项目新增债券8098万元；(5)、2018</w:t>
      </w:r>
      <w:bookmarkStart w:id="0" w:name="_GoBack"/>
      <w:bookmarkEnd w:id="0"/>
      <w:r>
        <w:rPr>
          <w:rFonts w:hint="eastAsia" w:ascii="仿宋" w:hAnsi="仿宋" w:eastAsia="仿宋" w:cs="_4eff_5b8b"/>
          <w:color w:val="000000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ascii="仿宋" w:hAnsi="仿宋" w:eastAsia="仿宋" w:cs="_4eff_5b8b"/>
          <w:color w:val="000000"/>
          <w:sz w:val="32"/>
          <w:szCs w:val="32"/>
          <w:shd w:val="clear" w:color="auto" w:fill="FFFFFF"/>
        </w:rPr>
        <w:t>新增债券2000万元；（6）、2018年脱贫攻坚债券3496万元。</w:t>
      </w:r>
    </w:p>
    <w:p>
      <w:pPr>
        <w:spacing w:line="640" w:lineRule="exact"/>
        <w:ind w:firstLine="640" w:firstLineChars="200"/>
        <w:rPr>
          <w:rFonts w:ascii="仿宋" w:hAnsi="仿宋" w:eastAsia="仿宋" w:cs="_4eff_5b8b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_4eff_5b8b"/>
          <w:color w:val="000000"/>
          <w:sz w:val="32"/>
          <w:szCs w:val="32"/>
          <w:shd w:val="clear" w:color="auto" w:fill="FFFFFF"/>
        </w:rPr>
        <w:t xml:space="preserve"> 2、限额外债务情况</w:t>
      </w:r>
      <w:r>
        <w:rPr>
          <w:rFonts w:hint="eastAsia" w:ascii="仿宋" w:hAnsi="仿宋" w:eastAsia="仿宋" w:cs="_4eff_5b8b"/>
          <w:color w:val="000000"/>
          <w:sz w:val="32"/>
          <w:szCs w:val="32"/>
          <w:shd w:val="clear" w:color="auto" w:fill="FFFFFF"/>
          <w:lang w:val="en-US" w:eastAsia="zh-CN"/>
        </w:rPr>
        <w:t>30099.61</w:t>
      </w:r>
      <w:r>
        <w:rPr>
          <w:rFonts w:hint="eastAsia" w:ascii="仿宋" w:hAnsi="仿宋" w:eastAsia="仿宋" w:cs="_4eff_5b8b"/>
          <w:color w:val="000000"/>
          <w:sz w:val="32"/>
          <w:szCs w:val="32"/>
          <w:shd w:val="clear" w:color="auto" w:fill="FFFFFF"/>
        </w:rPr>
        <w:t>万元：我县限额外债务总额</w:t>
      </w:r>
      <w:r>
        <w:rPr>
          <w:rFonts w:hint="eastAsia" w:ascii="仿宋" w:hAnsi="仿宋" w:eastAsia="仿宋" w:cs="_4eff_5b8b"/>
          <w:color w:val="000000"/>
          <w:sz w:val="32"/>
          <w:szCs w:val="32"/>
          <w:shd w:val="clear" w:color="auto" w:fill="FFFFFF"/>
          <w:lang w:val="en-US" w:eastAsia="zh-CN"/>
        </w:rPr>
        <w:t>30099.61</w:t>
      </w:r>
      <w:r>
        <w:rPr>
          <w:rFonts w:hint="eastAsia" w:ascii="仿宋" w:hAnsi="仿宋" w:eastAsia="仿宋" w:cs="_4eff_5b8b"/>
          <w:color w:val="000000"/>
          <w:sz w:val="32"/>
          <w:szCs w:val="32"/>
          <w:shd w:val="clear" w:color="auto" w:fill="FFFFFF"/>
        </w:rPr>
        <w:t>万元，分别是：（1）、</w:t>
      </w:r>
      <w:r>
        <w:rPr>
          <w:rFonts w:hint="eastAsia" w:ascii="仿宋" w:hAnsi="仿宋" w:eastAsia="仿宋"/>
          <w:sz w:val="32"/>
          <w:szCs w:val="32"/>
        </w:rPr>
        <w:t>专项建设基金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1140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(2)</w:t>
      </w:r>
      <w:r>
        <w:rPr>
          <w:rFonts w:hint="eastAsia" w:ascii="仿宋" w:hAnsi="仿宋" w:eastAsia="仿宋"/>
          <w:sz w:val="32"/>
          <w:szCs w:val="32"/>
        </w:rPr>
        <w:t>长期低息贷款3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72万元，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(3)</w:t>
      </w:r>
      <w:r>
        <w:rPr>
          <w:rFonts w:hint="eastAsia" w:ascii="仿宋" w:hAnsi="仿宋" w:eastAsia="仿宋"/>
          <w:sz w:val="32"/>
          <w:szCs w:val="32"/>
        </w:rPr>
        <w:t>工程欠款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25787.61</w:t>
      </w:r>
      <w:r>
        <w:rPr>
          <w:rFonts w:hint="eastAsia" w:ascii="仿宋" w:hAnsi="仿宋" w:eastAsia="仿宋"/>
          <w:sz w:val="32"/>
          <w:szCs w:val="32"/>
        </w:rPr>
        <w:t>万元</w:t>
      </w:r>
    </w:p>
    <w:p>
      <w:pPr>
        <w:spacing w:line="500" w:lineRule="exact"/>
        <w:ind w:firstLine="653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00" w:lineRule="exact"/>
        <w:ind w:firstLine="653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00" w:lineRule="exact"/>
        <w:ind w:firstLine="653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00" w:lineRule="exact"/>
        <w:ind w:firstLine="653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民丰县财政局</w:t>
      </w:r>
    </w:p>
    <w:p>
      <w:pPr>
        <w:spacing w:line="500" w:lineRule="exact"/>
        <w:ind w:firstLine="653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2020年2月18日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_4eff_5b8b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等线" w:hAnsi="等线" w:eastAsia="等线" w:cs="黑体"/>
        <w:kern w:val="2"/>
        <w:sz w:val="18"/>
        <w:szCs w:val="22"/>
        <w:lang w:val="en-US" w:eastAsia="zh-CN" w:bidi="ar-SA"/>
      </w:rPr>
      <w:pict>
        <v:rect id="文本框 1" o:spid="_x0000_s2049" o:spt="1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B177A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普通(网站)1"/>
    <w:basedOn w:val="1"/>
    <w:uiPriority w:val="0"/>
    <w:rPr>
      <w:rFonts w:ascii="Calibri" w:hAnsi="Calibri" w:cs="黑体"/>
      <w:sz w:val="24"/>
    </w:rPr>
  </w:style>
  <w:style w:type="character" w:customStyle="1" w:styleId="7">
    <w:name w:val="Footer Char"/>
    <w:basedOn w:val="5"/>
    <w:link w:val="2"/>
    <w:qFormat/>
    <w:uiPriority w:val="99"/>
    <w:rPr>
      <w:rFonts w:ascii="等线" w:hAnsi="等线" w:eastAsia="等线" w:cs="黑体"/>
      <w:sz w:val="18"/>
      <w:szCs w:val="18"/>
    </w:rPr>
  </w:style>
  <w:style w:type="character" w:customStyle="1" w:styleId="8">
    <w:name w:val="Header Char"/>
    <w:basedOn w:val="5"/>
    <w:link w:val="3"/>
    <w:qFormat/>
    <w:uiPriority w:val="99"/>
    <w:rPr>
      <w:rFonts w:ascii="等线" w:hAnsi="等线" w:eastAsia="等线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143</Words>
  <Characters>819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2018-02-25T14:56:00Z</dcterms:created>
  <dc:creator>bgs</dc:creator>
  <cp:lastModifiedBy>Administrator</cp:lastModifiedBy>
  <cp:lastPrinted>2018-04-18T02:51:00Z</cp:lastPrinted>
  <dcterms:modified xsi:type="dcterms:W3CDTF">2020-09-15T05:41:56Z</dcterms:modified>
  <dc:title>bgs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